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9BC" w:rsidRPr="00D94CDE" w:rsidRDefault="006859BC" w:rsidP="006859BC">
      <w:pPr>
        <w:spacing w:after="0" w:line="240" w:lineRule="auto"/>
        <w:ind w:hanging="720"/>
        <w:jc w:val="right"/>
        <w:rPr>
          <w:rFonts w:ascii="Times New Roman" w:eastAsia="Calibri" w:hAnsi="Times New Roman" w:cs="Times New Roman"/>
          <w:b/>
          <w:color w:val="000000"/>
          <w:sz w:val="28"/>
          <w:szCs w:val="28"/>
        </w:rPr>
      </w:pPr>
      <w:r w:rsidRPr="00D94CDE">
        <w:rPr>
          <w:rFonts w:ascii="Times New Roman" w:eastAsia="Calibri" w:hAnsi="Times New Roman" w:cs="Times New Roman"/>
          <w:b/>
          <w:color w:val="000000"/>
          <w:sz w:val="28"/>
          <w:szCs w:val="28"/>
        </w:rPr>
        <w:t>Ф.7.03-</w:t>
      </w:r>
      <w:r w:rsidRPr="00D94CDE">
        <w:rPr>
          <w:rFonts w:ascii="Times New Roman" w:eastAsia="Calibri" w:hAnsi="Times New Roman" w:cs="Times New Roman"/>
          <w:b/>
          <w:color w:val="000000"/>
          <w:sz w:val="28"/>
          <w:szCs w:val="28"/>
          <w:lang w:val="kk-KZ"/>
        </w:rPr>
        <w:t>03</w:t>
      </w:r>
    </w:p>
    <w:p w:rsidR="006859BC" w:rsidRPr="00D94CDE" w:rsidRDefault="006859BC" w:rsidP="006859BC">
      <w:pPr>
        <w:spacing w:after="0" w:line="240" w:lineRule="auto"/>
        <w:jc w:val="center"/>
        <w:rPr>
          <w:rFonts w:ascii="Times New Roman" w:eastAsia="Calibri" w:hAnsi="Times New Roman" w:cs="Times New Roman"/>
          <w:color w:val="000000"/>
          <w:sz w:val="28"/>
          <w:szCs w:val="28"/>
          <w:lang w:val="kk-KZ"/>
        </w:rPr>
      </w:pPr>
    </w:p>
    <w:p w:rsidR="006859BC" w:rsidRPr="00D94CDE" w:rsidRDefault="006859BC" w:rsidP="006859BC">
      <w:pPr>
        <w:spacing w:after="0" w:line="240" w:lineRule="auto"/>
        <w:jc w:val="center"/>
        <w:rPr>
          <w:rFonts w:ascii="Times New Roman" w:eastAsia="Calibri" w:hAnsi="Times New Roman" w:cs="Times New Roman"/>
          <w:b/>
          <w:color w:val="000000"/>
          <w:sz w:val="28"/>
          <w:szCs w:val="28"/>
          <w:lang w:val="kk-KZ"/>
        </w:rPr>
      </w:pPr>
    </w:p>
    <w:p w:rsidR="006859BC" w:rsidRPr="00D94CDE" w:rsidRDefault="006859BC" w:rsidP="006859BC">
      <w:pPr>
        <w:spacing w:after="0" w:line="240" w:lineRule="auto"/>
        <w:jc w:val="center"/>
        <w:rPr>
          <w:rFonts w:ascii="Times New Roman" w:eastAsia="Calibri" w:hAnsi="Times New Roman" w:cs="Times New Roman"/>
          <w:b/>
          <w:color w:val="000000"/>
          <w:sz w:val="28"/>
          <w:szCs w:val="28"/>
          <w:lang w:val="kk-KZ"/>
        </w:rPr>
      </w:pPr>
      <w:r w:rsidRPr="00D94CDE">
        <w:rPr>
          <w:rFonts w:ascii="Times New Roman" w:eastAsia="Calibri" w:hAnsi="Times New Roman" w:cs="Times New Roman"/>
          <w:b/>
          <w:noProof/>
          <w:sz w:val="28"/>
          <w:szCs w:val="28"/>
          <w:lang w:eastAsia="ru-RU"/>
        </w:rPr>
        <w:drawing>
          <wp:inline distT="0" distB="0" distL="0" distR="0">
            <wp:extent cx="2226310" cy="1510665"/>
            <wp:effectExtent l="19050" t="0" r="2540" b="0"/>
            <wp:docPr id="4" name="Рисунок 4"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7"/>
                    <a:srcRect/>
                    <a:stretch>
                      <a:fillRect/>
                    </a:stretch>
                  </pic:blipFill>
                  <pic:spPr bwMode="auto">
                    <a:xfrm>
                      <a:off x="0" y="0"/>
                      <a:ext cx="2226310" cy="1510665"/>
                    </a:xfrm>
                    <a:prstGeom prst="rect">
                      <a:avLst/>
                    </a:prstGeom>
                    <a:noFill/>
                    <a:ln w="9525">
                      <a:noFill/>
                      <a:miter lim="800000"/>
                      <a:headEnd/>
                      <a:tailEnd/>
                    </a:ln>
                  </pic:spPr>
                </pic:pic>
              </a:graphicData>
            </a:graphic>
          </wp:inline>
        </w:drawing>
      </w:r>
    </w:p>
    <w:p w:rsidR="006859BC" w:rsidRPr="00D94CDE" w:rsidRDefault="006859BC" w:rsidP="006859BC">
      <w:pPr>
        <w:spacing w:after="0" w:line="240" w:lineRule="auto"/>
        <w:jc w:val="center"/>
        <w:rPr>
          <w:rFonts w:ascii="Times New Roman" w:eastAsia="Calibri" w:hAnsi="Times New Roman" w:cs="Times New Roman"/>
          <w:b/>
          <w:color w:val="000000"/>
          <w:sz w:val="28"/>
          <w:szCs w:val="28"/>
          <w:lang w:val="kk-KZ"/>
        </w:rPr>
      </w:pPr>
    </w:p>
    <w:p w:rsidR="00390AAD" w:rsidRPr="00680100" w:rsidRDefault="001A5C96" w:rsidP="00390AAD">
      <w:pPr>
        <w:tabs>
          <w:tab w:val="left" w:pos="6165"/>
        </w:tabs>
        <w:spacing w:after="0" w:line="240" w:lineRule="auto"/>
        <w:jc w:val="center"/>
        <w:rPr>
          <w:rFonts w:ascii="Times New Roman" w:eastAsia="Calibri" w:hAnsi="Times New Roman" w:cs="Times New Roman"/>
          <w:b/>
          <w:color w:val="000000"/>
          <w:sz w:val="28"/>
          <w:szCs w:val="28"/>
          <w:lang w:val="en-US"/>
        </w:rPr>
      </w:pPr>
      <w:r w:rsidRPr="00D94CDE">
        <w:rPr>
          <w:rFonts w:ascii="Times New Roman" w:eastAsia="Calibri" w:hAnsi="Times New Roman" w:cs="Times New Roman"/>
          <w:b/>
          <w:color w:val="000000"/>
          <w:sz w:val="28"/>
          <w:szCs w:val="28"/>
          <w:lang w:val="kk-KZ"/>
        </w:rPr>
        <w:t>Ute</w:t>
      </w:r>
      <w:r w:rsidR="00390AAD" w:rsidRPr="00D94CDE">
        <w:rPr>
          <w:rFonts w:ascii="Times New Roman" w:eastAsia="Calibri" w:hAnsi="Times New Roman" w:cs="Times New Roman"/>
          <w:b/>
          <w:color w:val="000000"/>
          <w:sz w:val="28"/>
          <w:szCs w:val="28"/>
          <w:lang w:val="kk-KZ"/>
        </w:rPr>
        <w:t>lba</w:t>
      </w:r>
      <w:r w:rsidR="00C338C5" w:rsidRPr="00D94CDE">
        <w:rPr>
          <w:rFonts w:ascii="Times New Roman" w:eastAsia="Calibri" w:hAnsi="Times New Roman" w:cs="Times New Roman"/>
          <w:b/>
          <w:color w:val="000000"/>
          <w:sz w:val="28"/>
          <w:szCs w:val="28"/>
          <w:lang w:val="en-US"/>
        </w:rPr>
        <w:t>y</w:t>
      </w:r>
      <w:r w:rsidR="00390AAD" w:rsidRPr="00D94CDE">
        <w:rPr>
          <w:rFonts w:ascii="Times New Roman" w:eastAsia="Calibri" w:hAnsi="Times New Roman" w:cs="Times New Roman"/>
          <w:b/>
          <w:color w:val="000000"/>
          <w:sz w:val="28"/>
          <w:szCs w:val="28"/>
          <w:lang w:val="kk-KZ"/>
        </w:rPr>
        <w:t>eva A</w:t>
      </w:r>
      <w:r w:rsidR="00C338C5" w:rsidRPr="00D94CDE">
        <w:rPr>
          <w:rFonts w:ascii="Times New Roman" w:eastAsia="Calibri" w:hAnsi="Times New Roman" w:cs="Times New Roman"/>
          <w:b/>
          <w:color w:val="000000"/>
          <w:sz w:val="28"/>
          <w:szCs w:val="28"/>
          <w:lang w:val="en-US"/>
        </w:rPr>
        <w:t>.</w:t>
      </w:r>
      <w:r w:rsidR="00390AAD" w:rsidRPr="00D94CDE">
        <w:rPr>
          <w:rFonts w:ascii="Times New Roman" w:eastAsia="Calibri" w:hAnsi="Times New Roman" w:cs="Times New Roman"/>
          <w:b/>
          <w:color w:val="000000"/>
          <w:sz w:val="28"/>
          <w:szCs w:val="28"/>
          <w:lang w:val="kk-KZ"/>
        </w:rPr>
        <w:t>B</w:t>
      </w:r>
      <w:r w:rsidR="00C338C5" w:rsidRPr="00D94CDE">
        <w:rPr>
          <w:rFonts w:ascii="Times New Roman" w:eastAsia="Calibri" w:hAnsi="Times New Roman" w:cs="Times New Roman"/>
          <w:b/>
          <w:color w:val="000000"/>
          <w:sz w:val="28"/>
          <w:szCs w:val="28"/>
          <w:lang w:val="en-US"/>
        </w:rPr>
        <w:t>.</w:t>
      </w:r>
      <w:r w:rsidR="00390AAD" w:rsidRPr="00D94CDE">
        <w:rPr>
          <w:rFonts w:ascii="Times New Roman" w:eastAsia="Calibri" w:hAnsi="Times New Roman" w:cs="Times New Roman"/>
          <w:b/>
          <w:color w:val="000000"/>
          <w:sz w:val="28"/>
          <w:szCs w:val="28"/>
          <w:lang w:val="kk-KZ"/>
        </w:rPr>
        <w:t>, Ermakhanov M</w:t>
      </w:r>
      <w:r w:rsidR="00C338C5" w:rsidRPr="00D94CDE">
        <w:rPr>
          <w:rFonts w:ascii="Times New Roman" w:eastAsia="Calibri" w:hAnsi="Times New Roman" w:cs="Times New Roman"/>
          <w:b/>
          <w:color w:val="000000"/>
          <w:sz w:val="28"/>
          <w:szCs w:val="28"/>
          <w:lang w:val="en-US"/>
        </w:rPr>
        <w:t>.</w:t>
      </w:r>
      <w:r w:rsidR="00390AAD" w:rsidRPr="00D94CDE">
        <w:rPr>
          <w:rFonts w:ascii="Times New Roman" w:eastAsia="Calibri" w:hAnsi="Times New Roman" w:cs="Times New Roman"/>
          <w:b/>
          <w:color w:val="000000"/>
          <w:sz w:val="28"/>
          <w:szCs w:val="28"/>
          <w:lang w:val="kk-KZ"/>
        </w:rPr>
        <w:t>N</w:t>
      </w:r>
      <w:r w:rsidR="00C338C5" w:rsidRPr="00D94CDE">
        <w:rPr>
          <w:rFonts w:ascii="Times New Roman" w:eastAsia="Calibri" w:hAnsi="Times New Roman" w:cs="Times New Roman"/>
          <w:b/>
          <w:color w:val="000000"/>
          <w:sz w:val="28"/>
          <w:szCs w:val="28"/>
          <w:lang w:val="en-US"/>
        </w:rPr>
        <w:t>.</w:t>
      </w:r>
      <w:r w:rsidR="00680100">
        <w:rPr>
          <w:rFonts w:ascii="Times New Roman" w:eastAsia="Calibri" w:hAnsi="Times New Roman" w:cs="Times New Roman"/>
          <w:b/>
          <w:color w:val="000000"/>
          <w:sz w:val="28"/>
          <w:szCs w:val="28"/>
          <w:lang w:val="kk-KZ"/>
        </w:rPr>
        <w:t>,</w:t>
      </w:r>
      <w:r w:rsidR="00680100">
        <w:rPr>
          <w:rFonts w:ascii="Times New Roman" w:eastAsia="Calibri" w:hAnsi="Times New Roman" w:cs="Times New Roman"/>
          <w:b/>
          <w:color w:val="000000"/>
          <w:sz w:val="28"/>
          <w:szCs w:val="28"/>
          <w:lang w:val="en-US"/>
        </w:rPr>
        <w:t xml:space="preserve"> Mamirova B.F.</w:t>
      </w:r>
    </w:p>
    <w:p w:rsidR="00390AAD" w:rsidRPr="00D94CDE" w:rsidRDefault="00390AAD" w:rsidP="00390AAD">
      <w:pPr>
        <w:tabs>
          <w:tab w:val="left" w:pos="6165"/>
        </w:tabs>
        <w:spacing w:after="0" w:line="240" w:lineRule="auto"/>
        <w:jc w:val="center"/>
        <w:rPr>
          <w:rFonts w:ascii="Times New Roman" w:eastAsia="Calibri" w:hAnsi="Times New Roman" w:cs="Times New Roman"/>
          <w:b/>
          <w:color w:val="000000"/>
          <w:sz w:val="28"/>
          <w:szCs w:val="28"/>
          <w:lang w:val="kk-KZ"/>
        </w:rPr>
      </w:pPr>
    </w:p>
    <w:p w:rsidR="00390AAD" w:rsidRPr="00D94CDE" w:rsidRDefault="00390AAD" w:rsidP="00390AAD">
      <w:pPr>
        <w:tabs>
          <w:tab w:val="left" w:pos="6165"/>
        </w:tabs>
        <w:spacing w:after="0" w:line="240" w:lineRule="auto"/>
        <w:jc w:val="center"/>
        <w:rPr>
          <w:rFonts w:ascii="Times New Roman" w:eastAsia="Calibri" w:hAnsi="Times New Roman" w:cs="Times New Roman"/>
          <w:b/>
          <w:color w:val="000000"/>
          <w:sz w:val="28"/>
          <w:szCs w:val="28"/>
          <w:lang w:val="kk-KZ"/>
        </w:rPr>
      </w:pPr>
    </w:p>
    <w:p w:rsidR="00390AAD" w:rsidRPr="00D94CDE" w:rsidRDefault="00390AAD" w:rsidP="000303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en-US" w:eastAsia="ru-RU"/>
        </w:rPr>
      </w:pPr>
      <w:r w:rsidRPr="00680100">
        <w:rPr>
          <w:rFonts w:ascii="Times New Roman" w:eastAsia="Times New Roman" w:hAnsi="Times New Roman" w:cs="Times New Roman"/>
          <w:b/>
          <w:color w:val="212121"/>
          <w:sz w:val="28"/>
          <w:szCs w:val="28"/>
          <w:lang w:val="en-US" w:eastAsia="ru-RU"/>
        </w:rPr>
        <w:t>METHODICAL</w:t>
      </w:r>
      <w:r w:rsidR="00030381" w:rsidRPr="00D94CDE">
        <w:rPr>
          <w:rFonts w:ascii="Times New Roman" w:eastAsia="Times New Roman" w:hAnsi="Times New Roman" w:cs="Times New Roman"/>
          <w:b/>
          <w:color w:val="212121"/>
          <w:sz w:val="28"/>
          <w:szCs w:val="28"/>
          <w:lang w:val="en-US" w:eastAsia="ru-RU"/>
        </w:rPr>
        <w:t xml:space="preserve"> ALLOWANCE</w:t>
      </w:r>
    </w:p>
    <w:p w:rsidR="00390AAD" w:rsidRPr="00D94CDE" w:rsidRDefault="00390AAD" w:rsidP="00390AAD">
      <w:pPr>
        <w:tabs>
          <w:tab w:val="left" w:pos="6165"/>
        </w:tabs>
        <w:spacing w:after="0" w:line="240" w:lineRule="auto"/>
        <w:jc w:val="center"/>
        <w:rPr>
          <w:rFonts w:ascii="Times New Roman" w:eastAsia="Calibri" w:hAnsi="Times New Roman" w:cs="Times New Roman"/>
          <w:b/>
          <w:color w:val="000000"/>
          <w:sz w:val="28"/>
          <w:szCs w:val="28"/>
          <w:lang w:val="kk-KZ"/>
        </w:rPr>
      </w:pPr>
    </w:p>
    <w:p w:rsidR="00390AAD" w:rsidRPr="00D94CDE" w:rsidRDefault="00390AAD" w:rsidP="00390AAD">
      <w:pPr>
        <w:tabs>
          <w:tab w:val="left" w:pos="6165"/>
        </w:tabs>
        <w:spacing w:after="0" w:line="240" w:lineRule="auto"/>
        <w:jc w:val="center"/>
        <w:rPr>
          <w:rFonts w:ascii="Times New Roman" w:eastAsia="Calibri" w:hAnsi="Times New Roman" w:cs="Times New Roman"/>
          <w:b/>
          <w:color w:val="000000"/>
          <w:sz w:val="28"/>
          <w:szCs w:val="28"/>
          <w:lang w:val="kk-KZ"/>
        </w:rPr>
      </w:pPr>
      <w:r w:rsidRPr="00D94CDE">
        <w:rPr>
          <w:rFonts w:ascii="Times New Roman" w:eastAsia="Calibri" w:hAnsi="Times New Roman" w:cs="Times New Roman"/>
          <w:b/>
          <w:color w:val="000000"/>
          <w:sz w:val="28"/>
          <w:szCs w:val="28"/>
          <w:lang w:val="kk-KZ"/>
        </w:rPr>
        <w:t>for undergraduates specialty 6M011200 - chemistry</w:t>
      </w:r>
    </w:p>
    <w:p w:rsidR="006859BC" w:rsidRPr="00D94CDE" w:rsidRDefault="00390AAD" w:rsidP="00390AAD">
      <w:pPr>
        <w:tabs>
          <w:tab w:val="left" w:pos="6165"/>
        </w:tabs>
        <w:spacing w:after="0" w:line="240" w:lineRule="auto"/>
        <w:jc w:val="center"/>
        <w:rPr>
          <w:rFonts w:ascii="Times New Roman" w:eastAsia="Calibri" w:hAnsi="Times New Roman" w:cs="Times New Roman"/>
          <w:b/>
          <w:color w:val="000000"/>
          <w:sz w:val="28"/>
          <w:szCs w:val="28"/>
          <w:lang w:val="kk-KZ"/>
        </w:rPr>
      </w:pPr>
      <w:r w:rsidRPr="00D94CDE">
        <w:rPr>
          <w:rFonts w:ascii="Times New Roman" w:eastAsia="Calibri" w:hAnsi="Times New Roman" w:cs="Times New Roman"/>
          <w:b/>
          <w:color w:val="000000"/>
          <w:sz w:val="28"/>
          <w:szCs w:val="28"/>
          <w:lang w:val="kk-KZ"/>
        </w:rPr>
        <w:t>on discipline: "Actual problems of modern chemistry"</w:t>
      </w:r>
    </w:p>
    <w:p w:rsidR="00030381" w:rsidRPr="00D94CDE" w:rsidRDefault="00030381" w:rsidP="00390AAD">
      <w:pPr>
        <w:tabs>
          <w:tab w:val="left" w:pos="6165"/>
        </w:tabs>
        <w:spacing w:after="0" w:line="240" w:lineRule="auto"/>
        <w:jc w:val="center"/>
        <w:rPr>
          <w:rFonts w:ascii="Times New Roman" w:eastAsia="Calibri" w:hAnsi="Times New Roman" w:cs="Times New Roman"/>
          <w:b/>
          <w:sz w:val="28"/>
          <w:szCs w:val="28"/>
          <w:lang w:val="en-US"/>
        </w:rPr>
      </w:pPr>
    </w:p>
    <w:p w:rsidR="006859BC" w:rsidRPr="00C8757F" w:rsidRDefault="006859BC" w:rsidP="006859BC">
      <w:pPr>
        <w:spacing w:after="0" w:line="240" w:lineRule="auto"/>
        <w:jc w:val="center"/>
        <w:rPr>
          <w:rFonts w:ascii="Times New Roman" w:eastAsia="Calibri" w:hAnsi="Times New Roman" w:cs="Times New Roman"/>
          <w:noProof/>
          <w:color w:val="000000"/>
          <w:sz w:val="28"/>
          <w:szCs w:val="28"/>
          <w:lang w:val="en-US" w:eastAsia="ru-RU"/>
        </w:rPr>
      </w:pPr>
    </w:p>
    <w:p w:rsidR="002D3977" w:rsidRPr="00C8757F" w:rsidRDefault="002D3977" w:rsidP="006859BC">
      <w:pPr>
        <w:spacing w:after="0" w:line="240" w:lineRule="auto"/>
        <w:jc w:val="center"/>
        <w:rPr>
          <w:rFonts w:ascii="Times New Roman" w:eastAsia="Calibri" w:hAnsi="Times New Roman" w:cs="Times New Roman"/>
          <w:noProof/>
          <w:color w:val="000000"/>
          <w:sz w:val="28"/>
          <w:szCs w:val="28"/>
          <w:lang w:val="en-US" w:eastAsia="ru-RU"/>
        </w:rPr>
      </w:pPr>
    </w:p>
    <w:p w:rsidR="002D3977" w:rsidRPr="00C8757F" w:rsidRDefault="002D3977" w:rsidP="006859BC">
      <w:pPr>
        <w:spacing w:after="0" w:line="240" w:lineRule="auto"/>
        <w:jc w:val="center"/>
        <w:rPr>
          <w:rFonts w:ascii="Times New Roman" w:eastAsia="Calibri" w:hAnsi="Times New Roman" w:cs="Times New Roman"/>
          <w:noProof/>
          <w:color w:val="000000"/>
          <w:sz w:val="28"/>
          <w:szCs w:val="28"/>
          <w:lang w:val="en-US" w:eastAsia="ru-RU"/>
        </w:rPr>
      </w:pPr>
    </w:p>
    <w:p w:rsidR="002D3977" w:rsidRPr="00C8757F" w:rsidRDefault="002D3977" w:rsidP="006859BC">
      <w:pPr>
        <w:spacing w:after="0" w:line="240" w:lineRule="auto"/>
        <w:jc w:val="center"/>
        <w:rPr>
          <w:rFonts w:ascii="Times New Roman" w:eastAsia="Calibri" w:hAnsi="Times New Roman" w:cs="Times New Roman"/>
          <w:noProof/>
          <w:color w:val="000000"/>
          <w:sz w:val="28"/>
          <w:szCs w:val="28"/>
          <w:lang w:val="en-US" w:eastAsia="ru-RU"/>
        </w:rPr>
      </w:pPr>
    </w:p>
    <w:p w:rsidR="002D3977" w:rsidRPr="00C8757F" w:rsidRDefault="002D3977" w:rsidP="006859BC">
      <w:pPr>
        <w:spacing w:after="0" w:line="240" w:lineRule="auto"/>
        <w:jc w:val="center"/>
        <w:rPr>
          <w:rFonts w:ascii="Times New Roman" w:eastAsia="Calibri" w:hAnsi="Times New Roman" w:cs="Times New Roman"/>
          <w:noProof/>
          <w:color w:val="000000"/>
          <w:sz w:val="28"/>
          <w:szCs w:val="28"/>
          <w:lang w:val="en-US" w:eastAsia="ru-RU"/>
        </w:rPr>
      </w:pPr>
    </w:p>
    <w:p w:rsidR="002D3977" w:rsidRPr="00C8757F" w:rsidRDefault="002D3977" w:rsidP="006859BC">
      <w:pPr>
        <w:spacing w:after="0" w:line="240" w:lineRule="auto"/>
        <w:jc w:val="center"/>
        <w:rPr>
          <w:rFonts w:ascii="Times New Roman" w:eastAsia="Calibri" w:hAnsi="Times New Roman" w:cs="Times New Roman"/>
          <w:noProof/>
          <w:color w:val="000000"/>
          <w:sz w:val="28"/>
          <w:szCs w:val="28"/>
          <w:lang w:val="en-US" w:eastAsia="ru-RU"/>
        </w:rPr>
      </w:pPr>
    </w:p>
    <w:p w:rsidR="002D3977" w:rsidRPr="00C8757F" w:rsidRDefault="002D3977" w:rsidP="006859BC">
      <w:pPr>
        <w:spacing w:after="0" w:line="240" w:lineRule="auto"/>
        <w:jc w:val="center"/>
        <w:rPr>
          <w:rFonts w:ascii="Times New Roman" w:eastAsia="Calibri" w:hAnsi="Times New Roman" w:cs="Times New Roman"/>
          <w:noProof/>
          <w:color w:val="000000"/>
          <w:sz w:val="28"/>
          <w:szCs w:val="28"/>
          <w:lang w:val="en-US" w:eastAsia="ru-RU"/>
        </w:rPr>
      </w:pPr>
    </w:p>
    <w:p w:rsidR="002D3977" w:rsidRPr="00C8757F" w:rsidRDefault="002D3977" w:rsidP="006859BC">
      <w:pPr>
        <w:spacing w:after="0" w:line="240" w:lineRule="auto"/>
        <w:jc w:val="center"/>
        <w:rPr>
          <w:rFonts w:ascii="Times New Roman" w:eastAsia="Calibri" w:hAnsi="Times New Roman" w:cs="Times New Roman"/>
          <w:noProof/>
          <w:color w:val="000000"/>
          <w:sz w:val="28"/>
          <w:szCs w:val="28"/>
          <w:lang w:val="en-US" w:eastAsia="ru-RU"/>
        </w:rPr>
      </w:pPr>
    </w:p>
    <w:p w:rsidR="002D3977" w:rsidRPr="00C8757F" w:rsidRDefault="002D3977" w:rsidP="006859BC">
      <w:pPr>
        <w:spacing w:after="0" w:line="240" w:lineRule="auto"/>
        <w:jc w:val="center"/>
        <w:rPr>
          <w:rFonts w:ascii="Times New Roman" w:eastAsia="Calibri" w:hAnsi="Times New Roman" w:cs="Times New Roman"/>
          <w:noProof/>
          <w:color w:val="000000"/>
          <w:sz w:val="28"/>
          <w:szCs w:val="28"/>
          <w:lang w:val="en-US" w:eastAsia="ru-RU"/>
        </w:rPr>
      </w:pPr>
    </w:p>
    <w:p w:rsidR="002D3977" w:rsidRPr="00C8757F" w:rsidRDefault="002D3977" w:rsidP="006859BC">
      <w:pPr>
        <w:spacing w:after="0" w:line="240" w:lineRule="auto"/>
        <w:jc w:val="center"/>
        <w:rPr>
          <w:rFonts w:ascii="Times New Roman" w:eastAsia="Calibri" w:hAnsi="Times New Roman" w:cs="Times New Roman"/>
          <w:noProof/>
          <w:color w:val="000000"/>
          <w:sz w:val="28"/>
          <w:szCs w:val="28"/>
          <w:lang w:val="en-US" w:eastAsia="ru-RU"/>
        </w:rPr>
      </w:pPr>
    </w:p>
    <w:p w:rsidR="002D3977" w:rsidRPr="00C8757F" w:rsidRDefault="002D3977" w:rsidP="006859BC">
      <w:pPr>
        <w:spacing w:after="0" w:line="240" w:lineRule="auto"/>
        <w:jc w:val="center"/>
        <w:rPr>
          <w:rFonts w:ascii="Times New Roman" w:eastAsia="Calibri" w:hAnsi="Times New Roman" w:cs="Times New Roman"/>
          <w:noProof/>
          <w:color w:val="000000"/>
          <w:sz w:val="28"/>
          <w:szCs w:val="28"/>
          <w:lang w:val="en-US" w:eastAsia="ru-RU"/>
        </w:rPr>
      </w:pPr>
    </w:p>
    <w:p w:rsidR="002D3977" w:rsidRPr="00C8757F" w:rsidRDefault="002D3977" w:rsidP="006859BC">
      <w:pPr>
        <w:spacing w:after="0" w:line="240" w:lineRule="auto"/>
        <w:jc w:val="center"/>
        <w:rPr>
          <w:rFonts w:ascii="Times New Roman" w:eastAsia="Calibri" w:hAnsi="Times New Roman" w:cs="Times New Roman"/>
          <w:noProof/>
          <w:color w:val="000000"/>
          <w:sz w:val="28"/>
          <w:szCs w:val="28"/>
          <w:lang w:val="en-US" w:eastAsia="ru-RU"/>
        </w:rPr>
      </w:pPr>
    </w:p>
    <w:p w:rsidR="002D3977" w:rsidRPr="00C8757F" w:rsidRDefault="002D3977" w:rsidP="006859BC">
      <w:pPr>
        <w:spacing w:after="0" w:line="240" w:lineRule="auto"/>
        <w:jc w:val="center"/>
        <w:rPr>
          <w:rFonts w:ascii="Times New Roman" w:eastAsia="Calibri" w:hAnsi="Times New Roman" w:cs="Times New Roman"/>
          <w:noProof/>
          <w:color w:val="000000"/>
          <w:sz w:val="28"/>
          <w:szCs w:val="28"/>
          <w:lang w:val="en-US" w:eastAsia="ru-RU"/>
        </w:rPr>
      </w:pPr>
    </w:p>
    <w:p w:rsidR="002D3977" w:rsidRPr="00C8757F" w:rsidRDefault="002D3977" w:rsidP="006859BC">
      <w:pPr>
        <w:spacing w:after="0" w:line="240" w:lineRule="auto"/>
        <w:jc w:val="center"/>
        <w:rPr>
          <w:rFonts w:ascii="Times New Roman" w:eastAsia="Calibri" w:hAnsi="Times New Roman" w:cs="Times New Roman"/>
          <w:noProof/>
          <w:color w:val="000000"/>
          <w:sz w:val="28"/>
          <w:szCs w:val="28"/>
          <w:lang w:val="en-US" w:eastAsia="ru-RU"/>
        </w:rPr>
      </w:pPr>
    </w:p>
    <w:p w:rsidR="002D3977" w:rsidRPr="00C8757F" w:rsidRDefault="002D3977" w:rsidP="006859BC">
      <w:pPr>
        <w:spacing w:after="0" w:line="240" w:lineRule="auto"/>
        <w:jc w:val="center"/>
        <w:rPr>
          <w:rFonts w:ascii="Times New Roman" w:eastAsia="Calibri" w:hAnsi="Times New Roman" w:cs="Times New Roman"/>
          <w:noProof/>
          <w:color w:val="000000"/>
          <w:sz w:val="28"/>
          <w:szCs w:val="28"/>
          <w:lang w:val="en-US" w:eastAsia="ru-RU"/>
        </w:rPr>
      </w:pPr>
    </w:p>
    <w:p w:rsidR="002D3977" w:rsidRPr="00C8757F" w:rsidRDefault="002D3977" w:rsidP="006859BC">
      <w:pPr>
        <w:spacing w:after="0" w:line="240" w:lineRule="auto"/>
        <w:jc w:val="center"/>
        <w:rPr>
          <w:rFonts w:ascii="Times New Roman" w:eastAsia="Calibri" w:hAnsi="Times New Roman" w:cs="Times New Roman"/>
          <w:noProof/>
          <w:color w:val="000000"/>
          <w:sz w:val="28"/>
          <w:szCs w:val="28"/>
          <w:lang w:val="en-US" w:eastAsia="ru-RU"/>
        </w:rPr>
      </w:pPr>
    </w:p>
    <w:p w:rsidR="002D3977" w:rsidRPr="00D94CDE" w:rsidRDefault="002D3977" w:rsidP="006859BC">
      <w:pPr>
        <w:spacing w:after="0" w:line="240" w:lineRule="auto"/>
        <w:jc w:val="center"/>
        <w:rPr>
          <w:rFonts w:ascii="Times New Roman" w:eastAsia="Calibri" w:hAnsi="Times New Roman" w:cs="Times New Roman"/>
          <w:b/>
          <w:color w:val="000000"/>
          <w:sz w:val="28"/>
          <w:szCs w:val="28"/>
          <w:lang w:val="kk-KZ"/>
        </w:rPr>
      </w:pPr>
    </w:p>
    <w:p w:rsidR="006859BC" w:rsidRPr="00D94CDE" w:rsidRDefault="006859BC" w:rsidP="006859BC">
      <w:pPr>
        <w:spacing w:after="0" w:line="240" w:lineRule="auto"/>
        <w:jc w:val="center"/>
        <w:rPr>
          <w:rFonts w:ascii="Times New Roman" w:eastAsia="Calibri" w:hAnsi="Times New Roman" w:cs="Times New Roman"/>
          <w:b/>
          <w:color w:val="000000"/>
          <w:sz w:val="28"/>
          <w:szCs w:val="28"/>
          <w:lang w:val="kk-KZ"/>
        </w:rPr>
      </w:pPr>
    </w:p>
    <w:p w:rsidR="006859BC" w:rsidRPr="00D94CDE" w:rsidRDefault="006859BC" w:rsidP="006859BC">
      <w:pPr>
        <w:spacing w:after="0" w:line="240" w:lineRule="auto"/>
        <w:jc w:val="center"/>
        <w:rPr>
          <w:rFonts w:ascii="Times New Roman" w:eastAsia="Calibri" w:hAnsi="Times New Roman" w:cs="Times New Roman"/>
          <w:b/>
          <w:color w:val="000000"/>
          <w:sz w:val="28"/>
          <w:szCs w:val="28"/>
          <w:lang w:val="kk-KZ"/>
        </w:rPr>
      </w:pPr>
    </w:p>
    <w:p w:rsidR="006859BC" w:rsidRPr="00D94CDE" w:rsidRDefault="006859BC" w:rsidP="006859BC">
      <w:pPr>
        <w:spacing w:after="0" w:line="240" w:lineRule="auto"/>
        <w:jc w:val="center"/>
        <w:rPr>
          <w:rFonts w:ascii="Times New Roman" w:eastAsia="Calibri" w:hAnsi="Times New Roman" w:cs="Times New Roman"/>
          <w:b/>
          <w:color w:val="000000"/>
          <w:sz w:val="28"/>
          <w:szCs w:val="28"/>
          <w:lang w:val="kk-KZ"/>
        </w:rPr>
      </w:pPr>
    </w:p>
    <w:p w:rsidR="006859BC" w:rsidRPr="00D94CDE" w:rsidRDefault="006859BC" w:rsidP="006859BC">
      <w:pPr>
        <w:spacing w:after="0" w:line="240" w:lineRule="auto"/>
        <w:jc w:val="center"/>
        <w:rPr>
          <w:rFonts w:ascii="Times New Roman" w:eastAsia="Calibri" w:hAnsi="Times New Roman" w:cs="Times New Roman"/>
          <w:b/>
          <w:color w:val="000000"/>
          <w:sz w:val="28"/>
          <w:szCs w:val="28"/>
          <w:lang w:val="kk-KZ"/>
        </w:rPr>
      </w:pPr>
    </w:p>
    <w:p w:rsidR="006859BC" w:rsidRPr="00D94CDE" w:rsidRDefault="006859BC" w:rsidP="006859BC">
      <w:pPr>
        <w:spacing w:after="0" w:line="240" w:lineRule="auto"/>
        <w:jc w:val="center"/>
        <w:rPr>
          <w:rFonts w:ascii="Times New Roman" w:eastAsia="Calibri" w:hAnsi="Times New Roman" w:cs="Times New Roman"/>
          <w:b/>
          <w:color w:val="000000"/>
          <w:sz w:val="28"/>
          <w:szCs w:val="28"/>
          <w:lang w:val="kk-KZ"/>
        </w:rPr>
      </w:pPr>
    </w:p>
    <w:p w:rsidR="006859BC" w:rsidRPr="00D94CDE" w:rsidRDefault="006859BC" w:rsidP="006859BC">
      <w:pPr>
        <w:spacing w:after="0" w:line="240" w:lineRule="auto"/>
        <w:rPr>
          <w:rFonts w:ascii="Times New Roman" w:eastAsia="Calibri" w:hAnsi="Times New Roman" w:cs="Times New Roman"/>
          <w:b/>
          <w:color w:val="000000"/>
          <w:sz w:val="28"/>
          <w:szCs w:val="28"/>
          <w:lang w:val="kk-KZ"/>
        </w:rPr>
      </w:pPr>
    </w:p>
    <w:p w:rsidR="00C8757F" w:rsidRDefault="002717B4" w:rsidP="00C8757F">
      <w:pPr>
        <w:spacing w:after="0" w:line="240" w:lineRule="auto"/>
        <w:jc w:val="center"/>
        <w:rPr>
          <w:rFonts w:ascii="Times New Roman" w:eastAsia="Calibri" w:hAnsi="Times New Roman" w:cs="Times New Roman"/>
          <w:b/>
          <w:color w:val="000000"/>
          <w:sz w:val="28"/>
          <w:szCs w:val="28"/>
          <w:lang w:val="en-US"/>
        </w:rPr>
      </w:pPr>
      <w:r>
        <w:rPr>
          <w:rFonts w:ascii="Times New Roman" w:eastAsia="Calibri" w:hAnsi="Times New Roman" w:cs="Times New Roman"/>
          <w:b/>
          <w:noProof/>
          <w:color w:val="000000"/>
          <w:sz w:val="28"/>
          <w:szCs w:val="28"/>
          <w:lang w:eastAsia="ru-RU"/>
        </w:rPr>
        <w:pict>
          <v:rect id="Прямоугольник 6" o:spid="_x0000_s1026" style="position:absolute;left:0;text-align:left;margin-left:229.9pt;margin-top:53.45pt;width:36pt;height: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" stroked="f"/>
        </w:pict>
      </w:r>
      <w:r w:rsidR="00C338C5" w:rsidRPr="00D94CDE">
        <w:rPr>
          <w:rFonts w:ascii="Times New Roman" w:eastAsia="Calibri" w:hAnsi="Times New Roman" w:cs="Times New Roman"/>
          <w:b/>
          <w:noProof/>
          <w:color w:val="000000"/>
          <w:sz w:val="28"/>
          <w:szCs w:val="28"/>
          <w:lang w:val="en-US" w:eastAsia="ru-RU"/>
        </w:rPr>
        <w:t>Shymkent</w:t>
      </w:r>
      <w:r w:rsidR="00C338C5" w:rsidRPr="00D94CDE">
        <w:rPr>
          <w:rFonts w:ascii="Times New Roman" w:eastAsia="Calibri" w:hAnsi="Times New Roman" w:cs="Times New Roman"/>
          <w:b/>
          <w:color w:val="000000"/>
          <w:sz w:val="28"/>
          <w:szCs w:val="28"/>
          <w:lang w:val="kk-KZ"/>
        </w:rPr>
        <w:t xml:space="preserve"> 2018</w:t>
      </w: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680100" w:rsidRDefault="00680100" w:rsidP="00C8757F">
      <w:pPr>
        <w:spacing w:after="0" w:line="240" w:lineRule="auto"/>
        <w:jc w:val="center"/>
        <w:rPr>
          <w:rFonts w:ascii="Times New Roman" w:eastAsia="Calibri" w:hAnsi="Times New Roman" w:cs="Times New Roman"/>
          <w:b/>
          <w:sz w:val="28"/>
          <w:szCs w:val="28"/>
          <w:lang w:val="en-US"/>
        </w:rPr>
      </w:pPr>
    </w:p>
    <w:p w:rsidR="00C338C5" w:rsidRPr="00C8757F" w:rsidRDefault="00C338C5" w:rsidP="00C8757F">
      <w:pPr>
        <w:spacing w:after="0" w:line="240" w:lineRule="auto"/>
        <w:jc w:val="center"/>
        <w:rPr>
          <w:rFonts w:ascii="Times New Roman" w:eastAsia="Calibri" w:hAnsi="Times New Roman" w:cs="Times New Roman"/>
          <w:b/>
          <w:color w:val="000000"/>
          <w:sz w:val="28"/>
          <w:szCs w:val="28"/>
          <w:lang w:val="kk-KZ"/>
        </w:rPr>
      </w:pPr>
      <w:r w:rsidRPr="00D94CDE">
        <w:rPr>
          <w:rFonts w:ascii="Times New Roman" w:eastAsia="Calibri" w:hAnsi="Times New Roman" w:cs="Times New Roman"/>
          <w:b/>
          <w:sz w:val="28"/>
          <w:szCs w:val="28"/>
          <w:lang w:val="en-US"/>
        </w:rPr>
        <w:lastRenderedPageBreak/>
        <w:t>MINISTRY OF EDUCATION AND SCIENCE OF THE REPUBLIC OF KAZAKHSTAN</w:t>
      </w:r>
    </w:p>
    <w:p w:rsidR="00C338C5" w:rsidRPr="00D94CDE" w:rsidRDefault="00C338C5" w:rsidP="00C338C5">
      <w:pPr>
        <w:spacing w:after="0" w:line="240" w:lineRule="auto"/>
        <w:jc w:val="center"/>
        <w:rPr>
          <w:rFonts w:ascii="Times New Roman" w:eastAsia="Calibri" w:hAnsi="Times New Roman" w:cs="Times New Roman"/>
          <w:b/>
          <w:sz w:val="28"/>
          <w:szCs w:val="28"/>
          <w:lang w:val="en-US"/>
        </w:rPr>
      </w:pPr>
      <w:r w:rsidRPr="00D94CDE">
        <w:rPr>
          <w:rFonts w:ascii="Times New Roman" w:eastAsia="Calibri" w:hAnsi="Times New Roman" w:cs="Times New Roman"/>
          <w:b/>
          <w:sz w:val="28"/>
          <w:szCs w:val="28"/>
          <w:lang w:val="en-US"/>
        </w:rPr>
        <w:t>SOUTH KAZAKHSTAN STATE UNIVERSITY</w:t>
      </w:r>
    </w:p>
    <w:p w:rsidR="00C338C5" w:rsidRPr="00D94CDE" w:rsidRDefault="00C338C5" w:rsidP="00C338C5">
      <w:pPr>
        <w:spacing w:after="0" w:line="240" w:lineRule="auto"/>
        <w:jc w:val="center"/>
        <w:rPr>
          <w:rFonts w:ascii="Times New Roman" w:eastAsia="Calibri" w:hAnsi="Times New Roman" w:cs="Times New Roman"/>
          <w:b/>
          <w:sz w:val="28"/>
          <w:szCs w:val="28"/>
          <w:lang w:val="en-US"/>
        </w:rPr>
      </w:pPr>
      <w:r w:rsidRPr="00D94CDE">
        <w:rPr>
          <w:rFonts w:ascii="Times New Roman" w:eastAsia="Calibri" w:hAnsi="Times New Roman" w:cs="Times New Roman"/>
          <w:b/>
          <w:sz w:val="28"/>
          <w:szCs w:val="28"/>
          <w:lang w:val="en-US"/>
        </w:rPr>
        <w:t>THEM. M. AUZOVA</w:t>
      </w:r>
    </w:p>
    <w:p w:rsidR="00C338C5" w:rsidRPr="00D94CDE" w:rsidRDefault="00C338C5" w:rsidP="00C338C5">
      <w:pPr>
        <w:spacing w:after="0" w:line="240" w:lineRule="auto"/>
        <w:jc w:val="center"/>
        <w:rPr>
          <w:rFonts w:ascii="Times New Roman" w:eastAsia="Calibri" w:hAnsi="Times New Roman" w:cs="Times New Roman"/>
          <w:b/>
          <w:sz w:val="28"/>
          <w:szCs w:val="28"/>
          <w:lang w:val="en-US"/>
        </w:rPr>
      </w:pPr>
    </w:p>
    <w:p w:rsidR="00C338C5" w:rsidRPr="00D94CDE" w:rsidRDefault="00C338C5" w:rsidP="00C338C5">
      <w:pPr>
        <w:spacing w:after="0" w:line="240" w:lineRule="auto"/>
        <w:jc w:val="center"/>
        <w:rPr>
          <w:rFonts w:ascii="Times New Roman" w:eastAsia="Calibri" w:hAnsi="Times New Roman" w:cs="Times New Roman"/>
          <w:b/>
          <w:sz w:val="28"/>
          <w:szCs w:val="28"/>
          <w:lang w:val="en-US"/>
        </w:rPr>
      </w:pPr>
    </w:p>
    <w:p w:rsidR="00C338C5" w:rsidRPr="00D94CDE" w:rsidRDefault="00C338C5" w:rsidP="00C338C5">
      <w:pPr>
        <w:spacing w:after="0" w:line="240" w:lineRule="auto"/>
        <w:jc w:val="center"/>
        <w:rPr>
          <w:rFonts w:ascii="Times New Roman" w:eastAsia="Calibri" w:hAnsi="Times New Roman" w:cs="Times New Roman"/>
          <w:b/>
          <w:sz w:val="28"/>
          <w:szCs w:val="28"/>
          <w:lang w:val="en-US"/>
        </w:rPr>
      </w:pPr>
    </w:p>
    <w:p w:rsidR="00C338C5" w:rsidRPr="00D94CDE" w:rsidRDefault="00C338C5" w:rsidP="00C338C5">
      <w:pPr>
        <w:spacing w:after="0" w:line="240" w:lineRule="auto"/>
        <w:jc w:val="center"/>
        <w:rPr>
          <w:rFonts w:ascii="Times New Roman" w:eastAsia="Calibri" w:hAnsi="Times New Roman" w:cs="Times New Roman"/>
          <w:b/>
          <w:sz w:val="28"/>
          <w:szCs w:val="28"/>
          <w:lang w:val="en-US"/>
        </w:rPr>
      </w:pPr>
    </w:p>
    <w:p w:rsidR="006859BC" w:rsidRPr="00D94CDE" w:rsidRDefault="00C338C5" w:rsidP="00C338C5">
      <w:pPr>
        <w:spacing w:after="0" w:line="240" w:lineRule="auto"/>
        <w:jc w:val="center"/>
        <w:rPr>
          <w:rFonts w:ascii="Times New Roman" w:eastAsia="Calibri" w:hAnsi="Times New Roman" w:cs="Times New Roman"/>
          <w:color w:val="000000"/>
          <w:sz w:val="28"/>
          <w:szCs w:val="28"/>
          <w:lang w:val="kk-KZ"/>
        </w:rPr>
      </w:pPr>
      <w:r w:rsidRPr="00D94CDE">
        <w:rPr>
          <w:rFonts w:ascii="Times New Roman" w:eastAsia="Calibri" w:hAnsi="Times New Roman" w:cs="Times New Roman"/>
          <w:b/>
          <w:sz w:val="28"/>
          <w:szCs w:val="28"/>
          <w:lang w:val="en-US"/>
        </w:rPr>
        <w:t>Department of Chemistry</w:t>
      </w:r>
    </w:p>
    <w:p w:rsidR="006859BC" w:rsidRPr="00D94CDE" w:rsidRDefault="006859BC" w:rsidP="006859BC">
      <w:pPr>
        <w:spacing w:after="0" w:line="240" w:lineRule="auto"/>
        <w:jc w:val="center"/>
        <w:rPr>
          <w:rFonts w:ascii="Times New Roman" w:eastAsia="Calibri" w:hAnsi="Times New Roman" w:cs="Times New Roman"/>
          <w:color w:val="000000"/>
          <w:sz w:val="28"/>
          <w:szCs w:val="28"/>
          <w:lang w:val="kk-KZ"/>
        </w:rPr>
      </w:pPr>
    </w:p>
    <w:p w:rsidR="006859BC" w:rsidRPr="00D94CDE" w:rsidRDefault="006859BC" w:rsidP="006859BC">
      <w:pPr>
        <w:spacing w:after="0" w:line="240" w:lineRule="auto"/>
        <w:jc w:val="center"/>
        <w:rPr>
          <w:rFonts w:ascii="Times New Roman" w:eastAsia="Calibri" w:hAnsi="Times New Roman" w:cs="Times New Roman"/>
          <w:color w:val="000000"/>
          <w:sz w:val="28"/>
          <w:szCs w:val="28"/>
          <w:lang w:val="kk-KZ"/>
        </w:rPr>
      </w:pPr>
    </w:p>
    <w:p w:rsidR="00C338C5" w:rsidRPr="00C8757F" w:rsidRDefault="001A5C96" w:rsidP="00C338C5">
      <w:pPr>
        <w:tabs>
          <w:tab w:val="left" w:pos="6165"/>
        </w:tabs>
        <w:spacing w:after="0" w:line="240" w:lineRule="auto"/>
        <w:jc w:val="center"/>
        <w:rPr>
          <w:rFonts w:ascii="Times New Roman" w:eastAsia="Calibri" w:hAnsi="Times New Roman" w:cs="Times New Roman"/>
          <w:b/>
          <w:color w:val="000000"/>
          <w:sz w:val="28"/>
          <w:szCs w:val="28"/>
          <w:lang w:val="en-US"/>
        </w:rPr>
      </w:pPr>
      <w:r w:rsidRPr="00D94CDE">
        <w:rPr>
          <w:rFonts w:ascii="Times New Roman" w:eastAsia="Calibri" w:hAnsi="Times New Roman" w:cs="Times New Roman"/>
          <w:b/>
          <w:color w:val="000000"/>
          <w:sz w:val="28"/>
          <w:szCs w:val="28"/>
          <w:lang w:val="kk-KZ"/>
        </w:rPr>
        <w:t>Ute</w:t>
      </w:r>
      <w:r w:rsidR="00C338C5" w:rsidRPr="00D94CDE">
        <w:rPr>
          <w:rFonts w:ascii="Times New Roman" w:eastAsia="Calibri" w:hAnsi="Times New Roman" w:cs="Times New Roman"/>
          <w:b/>
          <w:color w:val="000000"/>
          <w:sz w:val="28"/>
          <w:szCs w:val="28"/>
          <w:lang w:val="kk-KZ"/>
        </w:rPr>
        <w:t>lba</w:t>
      </w:r>
      <w:r w:rsidR="00C338C5" w:rsidRPr="00D94CDE">
        <w:rPr>
          <w:rFonts w:ascii="Times New Roman" w:eastAsia="Calibri" w:hAnsi="Times New Roman" w:cs="Times New Roman"/>
          <w:b/>
          <w:color w:val="000000"/>
          <w:sz w:val="28"/>
          <w:szCs w:val="28"/>
          <w:lang w:val="en-US"/>
        </w:rPr>
        <w:t>y</w:t>
      </w:r>
      <w:r w:rsidR="00C338C5" w:rsidRPr="00D94CDE">
        <w:rPr>
          <w:rFonts w:ascii="Times New Roman" w:eastAsia="Calibri" w:hAnsi="Times New Roman" w:cs="Times New Roman"/>
          <w:b/>
          <w:color w:val="000000"/>
          <w:sz w:val="28"/>
          <w:szCs w:val="28"/>
          <w:lang w:val="kk-KZ"/>
        </w:rPr>
        <w:t>eva A</w:t>
      </w:r>
      <w:r w:rsidR="00C338C5" w:rsidRPr="00D94CDE">
        <w:rPr>
          <w:rFonts w:ascii="Times New Roman" w:eastAsia="Calibri" w:hAnsi="Times New Roman" w:cs="Times New Roman"/>
          <w:b/>
          <w:color w:val="000000"/>
          <w:sz w:val="28"/>
          <w:szCs w:val="28"/>
          <w:lang w:val="en-US"/>
        </w:rPr>
        <w:t>.</w:t>
      </w:r>
      <w:r w:rsidR="00C338C5" w:rsidRPr="00D94CDE">
        <w:rPr>
          <w:rFonts w:ascii="Times New Roman" w:eastAsia="Calibri" w:hAnsi="Times New Roman" w:cs="Times New Roman"/>
          <w:b/>
          <w:color w:val="000000"/>
          <w:sz w:val="28"/>
          <w:szCs w:val="28"/>
          <w:lang w:val="kk-KZ"/>
        </w:rPr>
        <w:t>B</w:t>
      </w:r>
      <w:r w:rsidR="00C338C5" w:rsidRPr="00D94CDE">
        <w:rPr>
          <w:rFonts w:ascii="Times New Roman" w:eastAsia="Calibri" w:hAnsi="Times New Roman" w:cs="Times New Roman"/>
          <w:b/>
          <w:color w:val="000000"/>
          <w:sz w:val="28"/>
          <w:szCs w:val="28"/>
          <w:lang w:val="en-US"/>
        </w:rPr>
        <w:t>.</w:t>
      </w:r>
      <w:r w:rsidR="00C338C5" w:rsidRPr="00D94CDE">
        <w:rPr>
          <w:rFonts w:ascii="Times New Roman" w:eastAsia="Calibri" w:hAnsi="Times New Roman" w:cs="Times New Roman"/>
          <w:b/>
          <w:color w:val="000000"/>
          <w:sz w:val="28"/>
          <w:szCs w:val="28"/>
          <w:lang w:val="kk-KZ"/>
        </w:rPr>
        <w:t>, Ermakhanov M</w:t>
      </w:r>
      <w:r w:rsidR="00C338C5" w:rsidRPr="00D94CDE">
        <w:rPr>
          <w:rFonts w:ascii="Times New Roman" w:eastAsia="Calibri" w:hAnsi="Times New Roman" w:cs="Times New Roman"/>
          <w:b/>
          <w:color w:val="000000"/>
          <w:sz w:val="28"/>
          <w:szCs w:val="28"/>
          <w:lang w:val="en-US"/>
        </w:rPr>
        <w:t>.</w:t>
      </w:r>
      <w:r w:rsidR="00C338C5" w:rsidRPr="00D94CDE">
        <w:rPr>
          <w:rFonts w:ascii="Times New Roman" w:eastAsia="Calibri" w:hAnsi="Times New Roman" w:cs="Times New Roman"/>
          <w:b/>
          <w:color w:val="000000"/>
          <w:sz w:val="28"/>
          <w:szCs w:val="28"/>
          <w:lang w:val="kk-KZ"/>
        </w:rPr>
        <w:t>N</w:t>
      </w:r>
      <w:r w:rsidR="00C8757F">
        <w:rPr>
          <w:rFonts w:ascii="Times New Roman" w:eastAsia="Calibri" w:hAnsi="Times New Roman" w:cs="Times New Roman"/>
          <w:b/>
          <w:color w:val="000000"/>
          <w:sz w:val="28"/>
          <w:szCs w:val="28"/>
          <w:lang w:val="kk-KZ"/>
        </w:rPr>
        <w:t xml:space="preserve">., </w:t>
      </w:r>
      <w:r w:rsidR="00C8757F">
        <w:rPr>
          <w:rFonts w:ascii="Times New Roman" w:eastAsia="Calibri" w:hAnsi="Times New Roman" w:cs="Times New Roman"/>
          <w:b/>
          <w:color w:val="000000"/>
          <w:sz w:val="28"/>
          <w:szCs w:val="28"/>
          <w:lang w:val="en-US"/>
        </w:rPr>
        <w:t>Mamirova B.F</w:t>
      </w:r>
    </w:p>
    <w:p w:rsidR="00C338C5" w:rsidRPr="00D94CDE" w:rsidRDefault="00C338C5" w:rsidP="00C338C5">
      <w:pPr>
        <w:tabs>
          <w:tab w:val="left" w:pos="6165"/>
        </w:tabs>
        <w:spacing w:after="0" w:line="240" w:lineRule="auto"/>
        <w:jc w:val="center"/>
        <w:rPr>
          <w:rFonts w:ascii="Times New Roman" w:eastAsia="Calibri" w:hAnsi="Times New Roman" w:cs="Times New Roman"/>
          <w:b/>
          <w:color w:val="000000"/>
          <w:sz w:val="28"/>
          <w:szCs w:val="28"/>
          <w:lang w:val="kk-KZ"/>
        </w:rPr>
      </w:pPr>
    </w:p>
    <w:p w:rsidR="00C338C5" w:rsidRPr="00D94CDE" w:rsidRDefault="00C338C5" w:rsidP="00C338C5">
      <w:pPr>
        <w:tabs>
          <w:tab w:val="left" w:pos="6165"/>
        </w:tabs>
        <w:spacing w:after="0" w:line="240" w:lineRule="auto"/>
        <w:jc w:val="center"/>
        <w:rPr>
          <w:rFonts w:ascii="Times New Roman" w:eastAsia="Calibri" w:hAnsi="Times New Roman" w:cs="Times New Roman"/>
          <w:b/>
          <w:color w:val="000000"/>
          <w:sz w:val="28"/>
          <w:szCs w:val="28"/>
          <w:lang w:val="kk-KZ"/>
        </w:rPr>
      </w:pPr>
    </w:p>
    <w:p w:rsidR="00C338C5" w:rsidRPr="00D94CDE" w:rsidRDefault="00C338C5" w:rsidP="00C338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en-US" w:eastAsia="ru-RU"/>
        </w:rPr>
      </w:pPr>
      <w:r w:rsidRPr="00680100">
        <w:rPr>
          <w:rFonts w:ascii="Times New Roman" w:eastAsia="Times New Roman" w:hAnsi="Times New Roman" w:cs="Times New Roman"/>
          <w:b/>
          <w:color w:val="212121"/>
          <w:sz w:val="28"/>
          <w:szCs w:val="28"/>
          <w:lang w:val="en-US" w:eastAsia="ru-RU"/>
        </w:rPr>
        <w:t>METHODICAL</w:t>
      </w:r>
      <w:r w:rsidRPr="00D94CDE">
        <w:rPr>
          <w:rFonts w:ascii="Times New Roman" w:eastAsia="Times New Roman" w:hAnsi="Times New Roman" w:cs="Times New Roman"/>
          <w:b/>
          <w:color w:val="212121"/>
          <w:sz w:val="28"/>
          <w:szCs w:val="28"/>
          <w:lang w:val="en-US" w:eastAsia="ru-RU"/>
        </w:rPr>
        <w:t xml:space="preserve"> ALLOWANCE</w:t>
      </w:r>
    </w:p>
    <w:p w:rsidR="00C338C5" w:rsidRPr="00D94CDE" w:rsidRDefault="00C338C5" w:rsidP="00C338C5">
      <w:pPr>
        <w:tabs>
          <w:tab w:val="left" w:pos="6165"/>
        </w:tabs>
        <w:spacing w:after="0" w:line="240" w:lineRule="auto"/>
        <w:jc w:val="center"/>
        <w:rPr>
          <w:rFonts w:ascii="Times New Roman" w:eastAsia="Calibri" w:hAnsi="Times New Roman" w:cs="Times New Roman"/>
          <w:b/>
          <w:color w:val="000000"/>
          <w:sz w:val="28"/>
          <w:szCs w:val="28"/>
          <w:lang w:val="kk-KZ"/>
        </w:rPr>
      </w:pPr>
    </w:p>
    <w:p w:rsidR="00C338C5" w:rsidRPr="00D94CDE" w:rsidRDefault="00C338C5" w:rsidP="00C338C5">
      <w:pPr>
        <w:tabs>
          <w:tab w:val="left" w:pos="6165"/>
        </w:tabs>
        <w:spacing w:after="0" w:line="240" w:lineRule="auto"/>
        <w:jc w:val="center"/>
        <w:rPr>
          <w:rFonts w:ascii="Times New Roman" w:eastAsia="Calibri" w:hAnsi="Times New Roman" w:cs="Times New Roman"/>
          <w:b/>
          <w:color w:val="000000"/>
          <w:sz w:val="28"/>
          <w:szCs w:val="28"/>
          <w:lang w:val="kk-KZ"/>
        </w:rPr>
      </w:pPr>
      <w:r w:rsidRPr="00D94CDE">
        <w:rPr>
          <w:rFonts w:ascii="Times New Roman" w:eastAsia="Calibri" w:hAnsi="Times New Roman" w:cs="Times New Roman"/>
          <w:b/>
          <w:color w:val="000000"/>
          <w:sz w:val="28"/>
          <w:szCs w:val="28"/>
          <w:lang w:val="kk-KZ"/>
        </w:rPr>
        <w:t>for undergraduates specialty 6M011200 - chemistry</w:t>
      </w:r>
    </w:p>
    <w:p w:rsidR="00C338C5" w:rsidRPr="00D94CDE" w:rsidRDefault="00C338C5" w:rsidP="00C338C5">
      <w:pPr>
        <w:tabs>
          <w:tab w:val="left" w:pos="6165"/>
        </w:tabs>
        <w:spacing w:after="0" w:line="240" w:lineRule="auto"/>
        <w:jc w:val="center"/>
        <w:rPr>
          <w:rFonts w:ascii="Times New Roman" w:eastAsia="Calibri" w:hAnsi="Times New Roman" w:cs="Times New Roman"/>
          <w:b/>
          <w:color w:val="000000"/>
          <w:sz w:val="28"/>
          <w:szCs w:val="28"/>
          <w:lang w:val="kk-KZ"/>
        </w:rPr>
      </w:pPr>
      <w:r w:rsidRPr="00D94CDE">
        <w:rPr>
          <w:rFonts w:ascii="Times New Roman" w:eastAsia="Calibri" w:hAnsi="Times New Roman" w:cs="Times New Roman"/>
          <w:b/>
          <w:color w:val="000000"/>
          <w:sz w:val="28"/>
          <w:szCs w:val="28"/>
          <w:lang w:val="kk-KZ"/>
        </w:rPr>
        <w:t>on discipline: "Actual problems of modern chemistry"</w:t>
      </w:r>
    </w:p>
    <w:p w:rsidR="00C338C5" w:rsidRPr="00D94CDE" w:rsidRDefault="00C338C5" w:rsidP="00C338C5">
      <w:pPr>
        <w:tabs>
          <w:tab w:val="left" w:pos="6165"/>
        </w:tabs>
        <w:spacing w:after="0" w:line="240" w:lineRule="auto"/>
        <w:jc w:val="center"/>
        <w:rPr>
          <w:rFonts w:ascii="Times New Roman" w:eastAsia="Calibri" w:hAnsi="Times New Roman" w:cs="Times New Roman"/>
          <w:b/>
          <w:sz w:val="28"/>
          <w:szCs w:val="28"/>
          <w:lang w:val="en-US"/>
        </w:rPr>
      </w:pPr>
    </w:p>
    <w:p w:rsidR="006859BC" w:rsidRPr="00D94CDE" w:rsidRDefault="006859BC" w:rsidP="006859BC">
      <w:pPr>
        <w:tabs>
          <w:tab w:val="left" w:pos="6165"/>
        </w:tabs>
        <w:spacing w:after="0" w:line="240" w:lineRule="auto"/>
        <w:jc w:val="center"/>
        <w:rPr>
          <w:rFonts w:ascii="Times New Roman" w:eastAsia="Calibri" w:hAnsi="Times New Roman" w:cs="Times New Roman"/>
          <w:color w:val="000000"/>
          <w:sz w:val="28"/>
          <w:szCs w:val="28"/>
          <w:lang w:val="en-US"/>
        </w:rPr>
      </w:pPr>
    </w:p>
    <w:p w:rsidR="006859BC" w:rsidRPr="00D94CDE" w:rsidRDefault="006859BC" w:rsidP="006859BC">
      <w:pPr>
        <w:tabs>
          <w:tab w:val="left" w:pos="6165"/>
        </w:tabs>
        <w:spacing w:after="0" w:line="240" w:lineRule="auto"/>
        <w:jc w:val="center"/>
        <w:rPr>
          <w:rFonts w:ascii="Times New Roman" w:eastAsia="Calibri" w:hAnsi="Times New Roman" w:cs="Times New Roman"/>
          <w:color w:val="000000"/>
          <w:sz w:val="28"/>
          <w:szCs w:val="28"/>
          <w:lang w:val="kk-KZ"/>
        </w:rPr>
      </w:pPr>
    </w:p>
    <w:p w:rsidR="006859BC" w:rsidRPr="00D94CDE" w:rsidRDefault="00C338C5" w:rsidP="006859BC">
      <w:pPr>
        <w:spacing w:after="0" w:line="240" w:lineRule="auto"/>
        <w:jc w:val="center"/>
        <w:rPr>
          <w:rFonts w:ascii="Times New Roman" w:eastAsia="Calibri" w:hAnsi="Times New Roman" w:cs="Times New Roman"/>
          <w:b/>
          <w:color w:val="000000"/>
          <w:sz w:val="28"/>
          <w:szCs w:val="28"/>
          <w:lang w:val="kk-KZ"/>
        </w:rPr>
      </w:pPr>
      <w:r w:rsidRPr="00D94CDE">
        <w:rPr>
          <w:rFonts w:ascii="Times New Roman" w:eastAsia="Calibri" w:hAnsi="Times New Roman" w:cs="Times New Roman"/>
          <w:color w:val="000000"/>
          <w:sz w:val="28"/>
          <w:szCs w:val="28"/>
          <w:lang w:val="kk-KZ"/>
        </w:rPr>
        <w:t>Full-time education</w:t>
      </w:r>
    </w:p>
    <w:p w:rsidR="006859BC" w:rsidRPr="00D94CDE" w:rsidRDefault="006859BC" w:rsidP="006859BC">
      <w:pPr>
        <w:spacing w:after="0" w:line="240" w:lineRule="auto"/>
        <w:jc w:val="center"/>
        <w:rPr>
          <w:rFonts w:ascii="Times New Roman" w:eastAsia="Calibri" w:hAnsi="Times New Roman" w:cs="Times New Roman"/>
          <w:b/>
          <w:color w:val="000000"/>
          <w:sz w:val="28"/>
          <w:szCs w:val="28"/>
          <w:lang w:val="kk-KZ"/>
        </w:rPr>
      </w:pPr>
    </w:p>
    <w:p w:rsidR="006859BC" w:rsidRPr="00D94CDE" w:rsidRDefault="006859BC" w:rsidP="006859BC">
      <w:pPr>
        <w:spacing w:after="0" w:line="240" w:lineRule="auto"/>
        <w:jc w:val="center"/>
        <w:rPr>
          <w:rFonts w:ascii="Times New Roman" w:eastAsia="Calibri" w:hAnsi="Times New Roman" w:cs="Times New Roman"/>
          <w:b/>
          <w:color w:val="000000"/>
          <w:sz w:val="28"/>
          <w:szCs w:val="28"/>
          <w:lang w:val="kk-KZ"/>
        </w:rPr>
      </w:pPr>
    </w:p>
    <w:p w:rsidR="006859BC" w:rsidRPr="00D94CDE" w:rsidRDefault="006859BC" w:rsidP="006859BC">
      <w:pPr>
        <w:spacing w:after="0" w:line="240" w:lineRule="auto"/>
        <w:jc w:val="center"/>
        <w:rPr>
          <w:rFonts w:ascii="Times New Roman" w:eastAsia="Calibri" w:hAnsi="Times New Roman" w:cs="Times New Roman"/>
          <w:b/>
          <w:color w:val="000000"/>
          <w:sz w:val="28"/>
          <w:szCs w:val="28"/>
          <w:lang w:val="kk-KZ"/>
        </w:rPr>
      </w:pPr>
    </w:p>
    <w:p w:rsidR="006859BC" w:rsidRPr="00D94CDE" w:rsidRDefault="006859BC" w:rsidP="006859BC">
      <w:pPr>
        <w:spacing w:after="0" w:line="240" w:lineRule="auto"/>
        <w:jc w:val="center"/>
        <w:rPr>
          <w:rFonts w:ascii="Times New Roman" w:eastAsia="Calibri" w:hAnsi="Times New Roman" w:cs="Times New Roman"/>
          <w:b/>
          <w:color w:val="000000"/>
          <w:sz w:val="28"/>
          <w:szCs w:val="28"/>
          <w:lang w:val="kk-KZ"/>
        </w:rPr>
      </w:pPr>
    </w:p>
    <w:p w:rsidR="006859BC" w:rsidRPr="00D94CDE" w:rsidRDefault="006859BC" w:rsidP="006859BC">
      <w:pPr>
        <w:spacing w:after="0" w:line="240" w:lineRule="auto"/>
        <w:jc w:val="center"/>
        <w:rPr>
          <w:rFonts w:ascii="Times New Roman" w:eastAsia="Calibri" w:hAnsi="Times New Roman" w:cs="Times New Roman"/>
          <w:b/>
          <w:color w:val="000000"/>
          <w:sz w:val="28"/>
          <w:szCs w:val="28"/>
          <w:lang w:val="kk-KZ"/>
        </w:rPr>
      </w:pPr>
    </w:p>
    <w:p w:rsidR="006859BC" w:rsidRPr="00D94CDE" w:rsidRDefault="006859BC" w:rsidP="006859BC">
      <w:pPr>
        <w:spacing w:after="0" w:line="240" w:lineRule="auto"/>
        <w:jc w:val="center"/>
        <w:rPr>
          <w:rFonts w:ascii="Times New Roman" w:eastAsia="Calibri" w:hAnsi="Times New Roman" w:cs="Times New Roman"/>
          <w:b/>
          <w:color w:val="000000"/>
          <w:sz w:val="28"/>
          <w:szCs w:val="28"/>
          <w:lang w:val="kk-KZ"/>
        </w:rPr>
      </w:pPr>
    </w:p>
    <w:p w:rsidR="006859BC" w:rsidRPr="00D94CDE" w:rsidRDefault="006859BC" w:rsidP="006859BC">
      <w:pPr>
        <w:spacing w:after="0" w:line="240" w:lineRule="auto"/>
        <w:jc w:val="center"/>
        <w:rPr>
          <w:rFonts w:ascii="Times New Roman" w:eastAsia="Calibri" w:hAnsi="Times New Roman" w:cs="Times New Roman"/>
          <w:b/>
          <w:color w:val="000000"/>
          <w:sz w:val="28"/>
          <w:szCs w:val="28"/>
          <w:lang w:val="kk-KZ"/>
        </w:rPr>
      </w:pPr>
    </w:p>
    <w:p w:rsidR="006859BC" w:rsidRPr="00D94CDE" w:rsidRDefault="006859BC" w:rsidP="006859BC">
      <w:pPr>
        <w:spacing w:after="0" w:line="240" w:lineRule="auto"/>
        <w:rPr>
          <w:rFonts w:ascii="Times New Roman" w:eastAsia="Calibri" w:hAnsi="Times New Roman" w:cs="Times New Roman"/>
          <w:b/>
          <w:color w:val="000000"/>
          <w:sz w:val="28"/>
          <w:szCs w:val="28"/>
          <w:lang w:val="kk-KZ"/>
        </w:rPr>
      </w:pPr>
    </w:p>
    <w:p w:rsidR="00C338C5" w:rsidRPr="00D94CDE" w:rsidRDefault="00C338C5" w:rsidP="006859BC">
      <w:pPr>
        <w:spacing w:after="0" w:line="240" w:lineRule="auto"/>
        <w:rPr>
          <w:rFonts w:ascii="Times New Roman" w:eastAsia="Calibri" w:hAnsi="Times New Roman" w:cs="Times New Roman"/>
          <w:b/>
          <w:color w:val="000000"/>
          <w:sz w:val="28"/>
          <w:szCs w:val="28"/>
          <w:lang w:val="kk-KZ"/>
        </w:rPr>
      </w:pPr>
    </w:p>
    <w:p w:rsidR="00C338C5" w:rsidRPr="00D94CDE" w:rsidRDefault="00C338C5" w:rsidP="006859BC">
      <w:pPr>
        <w:spacing w:after="0" w:line="240" w:lineRule="auto"/>
        <w:rPr>
          <w:rFonts w:ascii="Times New Roman" w:eastAsia="Calibri" w:hAnsi="Times New Roman" w:cs="Times New Roman"/>
          <w:b/>
          <w:color w:val="000000"/>
          <w:sz w:val="28"/>
          <w:szCs w:val="28"/>
          <w:lang w:val="kk-KZ"/>
        </w:rPr>
      </w:pPr>
    </w:p>
    <w:p w:rsidR="00C338C5" w:rsidRPr="00D94CDE" w:rsidRDefault="00C338C5" w:rsidP="006859BC">
      <w:pPr>
        <w:spacing w:after="0" w:line="240" w:lineRule="auto"/>
        <w:rPr>
          <w:rFonts w:ascii="Times New Roman" w:eastAsia="Calibri" w:hAnsi="Times New Roman" w:cs="Times New Roman"/>
          <w:b/>
          <w:color w:val="000000"/>
          <w:sz w:val="28"/>
          <w:szCs w:val="28"/>
          <w:lang w:val="kk-KZ"/>
        </w:rPr>
      </w:pPr>
    </w:p>
    <w:p w:rsidR="00C338C5" w:rsidRPr="00D94CDE" w:rsidRDefault="00C338C5" w:rsidP="006859BC">
      <w:pPr>
        <w:spacing w:after="0" w:line="240" w:lineRule="auto"/>
        <w:rPr>
          <w:rFonts w:ascii="Times New Roman" w:eastAsia="Calibri" w:hAnsi="Times New Roman" w:cs="Times New Roman"/>
          <w:b/>
          <w:color w:val="000000"/>
          <w:sz w:val="28"/>
          <w:szCs w:val="28"/>
          <w:lang w:val="kk-KZ"/>
        </w:rPr>
      </w:pPr>
    </w:p>
    <w:p w:rsidR="00C338C5" w:rsidRPr="00D94CDE" w:rsidRDefault="00C338C5" w:rsidP="006859BC">
      <w:pPr>
        <w:spacing w:after="0" w:line="240" w:lineRule="auto"/>
        <w:rPr>
          <w:rFonts w:ascii="Times New Roman" w:eastAsia="Calibri" w:hAnsi="Times New Roman" w:cs="Times New Roman"/>
          <w:b/>
          <w:color w:val="000000"/>
          <w:sz w:val="28"/>
          <w:szCs w:val="28"/>
          <w:lang w:val="kk-KZ"/>
        </w:rPr>
      </w:pPr>
    </w:p>
    <w:p w:rsidR="00C338C5" w:rsidRPr="00D94CDE" w:rsidRDefault="00C338C5" w:rsidP="006859BC">
      <w:pPr>
        <w:spacing w:after="0" w:line="240" w:lineRule="auto"/>
        <w:rPr>
          <w:rFonts w:ascii="Times New Roman" w:eastAsia="Calibri" w:hAnsi="Times New Roman" w:cs="Times New Roman"/>
          <w:b/>
          <w:color w:val="000000"/>
          <w:sz w:val="28"/>
          <w:szCs w:val="28"/>
          <w:lang w:val="kk-KZ"/>
        </w:rPr>
      </w:pPr>
    </w:p>
    <w:p w:rsidR="00C338C5" w:rsidRPr="00D94CDE" w:rsidRDefault="00C338C5" w:rsidP="006859BC">
      <w:pPr>
        <w:spacing w:after="0" w:line="240" w:lineRule="auto"/>
        <w:rPr>
          <w:rFonts w:ascii="Times New Roman" w:eastAsia="Calibri" w:hAnsi="Times New Roman" w:cs="Times New Roman"/>
          <w:b/>
          <w:color w:val="000000"/>
          <w:sz w:val="28"/>
          <w:szCs w:val="28"/>
          <w:lang w:val="kk-KZ"/>
        </w:rPr>
      </w:pPr>
    </w:p>
    <w:p w:rsidR="00C338C5" w:rsidRPr="00D94CDE" w:rsidRDefault="00C338C5" w:rsidP="006859BC">
      <w:pPr>
        <w:spacing w:after="0" w:line="240" w:lineRule="auto"/>
        <w:rPr>
          <w:rFonts w:ascii="Times New Roman" w:eastAsia="Calibri" w:hAnsi="Times New Roman" w:cs="Times New Roman"/>
          <w:b/>
          <w:color w:val="000000"/>
          <w:sz w:val="28"/>
          <w:szCs w:val="28"/>
          <w:lang w:val="kk-KZ"/>
        </w:rPr>
      </w:pPr>
    </w:p>
    <w:p w:rsidR="00C338C5" w:rsidRPr="00D94CDE" w:rsidRDefault="00C338C5" w:rsidP="006859BC">
      <w:pPr>
        <w:spacing w:after="0" w:line="240" w:lineRule="auto"/>
        <w:rPr>
          <w:rFonts w:ascii="Times New Roman" w:eastAsia="Calibri" w:hAnsi="Times New Roman" w:cs="Times New Roman"/>
          <w:b/>
          <w:color w:val="000000"/>
          <w:sz w:val="28"/>
          <w:szCs w:val="28"/>
          <w:lang w:val="kk-KZ"/>
        </w:rPr>
      </w:pPr>
    </w:p>
    <w:p w:rsidR="00C338C5" w:rsidRPr="00D94CDE" w:rsidRDefault="00C338C5" w:rsidP="006859BC">
      <w:pPr>
        <w:spacing w:after="0" w:line="240" w:lineRule="auto"/>
        <w:rPr>
          <w:rFonts w:ascii="Times New Roman" w:eastAsia="Calibri" w:hAnsi="Times New Roman" w:cs="Times New Roman"/>
          <w:b/>
          <w:color w:val="000000"/>
          <w:sz w:val="28"/>
          <w:szCs w:val="28"/>
          <w:lang w:val="kk-KZ"/>
        </w:rPr>
      </w:pPr>
    </w:p>
    <w:p w:rsidR="00C338C5" w:rsidRPr="00D94CDE" w:rsidRDefault="00C338C5" w:rsidP="006859BC">
      <w:pPr>
        <w:spacing w:after="0" w:line="240" w:lineRule="auto"/>
        <w:rPr>
          <w:rFonts w:ascii="Times New Roman" w:eastAsia="Calibri" w:hAnsi="Times New Roman" w:cs="Times New Roman"/>
          <w:b/>
          <w:color w:val="000000"/>
          <w:sz w:val="28"/>
          <w:szCs w:val="28"/>
          <w:lang w:val="kk-KZ"/>
        </w:rPr>
      </w:pPr>
    </w:p>
    <w:p w:rsidR="006859BC" w:rsidRPr="00D94CDE" w:rsidRDefault="006859BC" w:rsidP="006859BC">
      <w:pPr>
        <w:spacing w:after="0" w:line="240" w:lineRule="auto"/>
        <w:jc w:val="center"/>
        <w:rPr>
          <w:rFonts w:ascii="Times New Roman" w:eastAsia="Calibri" w:hAnsi="Times New Roman" w:cs="Times New Roman"/>
          <w:color w:val="000000"/>
          <w:sz w:val="28"/>
          <w:szCs w:val="28"/>
          <w:lang w:val="kk-KZ"/>
        </w:rPr>
      </w:pPr>
    </w:p>
    <w:p w:rsidR="006859BC" w:rsidRPr="00D94CDE" w:rsidRDefault="006859BC" w:rsidP="006859BC">
      <w:pPr>
        <w:spacing w:after="0" w:line="240" w:lineRule="auto"/>
        <w:jc w:val="center"/>
        <w:rPr>
          <w:rFonts w:ascii="Times New Roman" w:eastAsia="Calibri" w:hAnsi="Times New Roman" w:cs="Times New Roman"/>
          <w:color w:val="000000"/>
          <w:sz w:val="28"/>
          <w:szCs w:val="28"/>
          <w:lang w:val="kk-KZ"/>
        </w:rPr>
      </w:pPr>
    </w:p>
    <w:p w:rsidR="006859BC" w:rsidRPr="00D94CDE" w:rsidRDefault="006859BC" w:rsidP="006859BC">
      <w:pPr>
        <w:spacing w:after="0" w:line="240" w:lineRule="auto"/>
        <w:jc w:val="center"/>
        <w:rPr>
          <w:rFonts w:ascii="Times New Roman" w:eastAsia="Calibri" w:hAnsi="Times New Roman" w:cs="Times New Roman"/>
          <w:color w:val="000000"/>
          <w:sz w:val="28"/>
          <w:szCs w:val="28"/>
          <w:lang w:val="kk-KZ"/>
        </w:rPr>
      </w:pPr>
    </w:p>
    <w:p w:rsidR="00C338C5" w:rsidRPr="00D94CDE" w:rsidRDefault="002717B4" w:rsidP="00C338C5">
      <w:pPr>
        <w:spacing w:after="0" w:line="240" w:lineRule="auto"/>
        <w:jc w:val="center"/>
        <w:rPr>
          <w:rFonts w:ascii="Times New Roman" w:eastAsia="Calibri" w:hAnsi="Times New Roman" w:cs="Times New Roman"/>
          <w:b/>
          <w:color w:val="000000"/>
          <w:sz w:val="28"/>
          <w:szCs w:val="28"/>
          <w:lang w:val="kk-KZ"/>
        </w:rPr>
      </w:pPr>
      <w:r>
        <w:rPr>
          <w:rFonts w:ascii="Times New Roman" w:eastAsia="Calibri" w:hAnsi="Times New Roman" w:cs="Times New Roman"/>
          <w:b/>
          <w:noProof/>
          <w:color w:val="000000"/>
          <w:sz w:val="28"/>
          <w:szCs w:val="28"/>
          <w:lang w:eastAsia="ru-RU"/>
        </w:rPr>
        <w:pict>
          <v:rect id="Прямоугольник 7" o:spid="_x0000_s1027" style="position:absolute;left:0;text-align:left;margin-left:229.9pt;margin-top:53.45pt;width:36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" stroked="f"/>
        </w:pict>
      </w:r>
      <w:r w:rsidR="00C338C5" w:rsidRPr="00D94CDE">
        <w:rPr>
          <w:rFonts w:ascii="Times New Roman" w:eastAsia="Calibri" w:hAnsi="Times New Roman" w:cs="Times New Roman"/>
          <w:b/>
          <w:noProof/>
          <w:color w:val="000000"/>
          <w:sz w:val="28"/>
          <w:szCs w:val="28"/>
          <w:lang w:val="en-US" w:eastAsia="ru-RU"/>
        </w:rPr>
        <w:t>Shymkent</w:t>
      </w:r>
      <w:r w:rsidR="00C338C5" w:rsidRPr="00D94CDE">
        <w:rPr>
          <w:rFonts w:ascii="Times New Roman" w:eastAsia="Calibri" w:hAnsi="Times New Roman" w:cs="Times New Roman"/>
          <w:b/>
          <w:color w:val="000000"/>
          <w:sz w:val="28"/>
          <w:szCs w:val="28"/>
          <w:lang w:val="kk-KZ"/>
        </w:rPr>
        <w:t xml:space="preserve"> 2018 </w:t>
      </w:r>
    </w:p>
    <w:p w:rsidR="006859BC" w:rsidRPr="00D94CDE" w:rsidRDefault="00C338C5" w:rsidP="006859BC">
      <w:pPr>
        <w:spacing w:after="0" w:line="240" w:lineRule="auto"/>
        <w:jc w:val="both"/>
        <w:rPr>
          <w:rFonts w:ascii="Times New Roman" w:eastAsia="Calibri" w:hAnsi="Times New Roman" w:cs="Times New Roman"/>
          <w:color w:val="000000"/>
          <w:sz w:val="28"/>
          <w:szCs w:val="28"/>
          <w:lang w:val="kk-KZ"/>
        </w:rPr>
      </w:pPr>
      <w:r w:rsidRPr="00D94CDE">
        <w:rPr>
          <w:rFonts w:ascii="Times New Roman" w:eastAsia="Calibri" w:hAnsi="Times New Roman" w:cs="Times New Roman"/>
          <w:color w:val="000000"/>
          <w:sz w:val="28"/>
          <w:szCs w:val="28"/>
          <w:lang w:val="en-US"/>
        </w:rPr>
        <w:lastRenderedPageBreak/>
        <w:t>UDC</w:t>
      </w:r>
      <w:r w:rsidR="006859BC" w:rsidRPr="00D94CDE">
        <w:rPr>
          <w:rFonts w:ascii="Times New Roman" w:eastAsia="Calibri" w:hAnsi="Times New Roman" w:cs="Times New Roman"/>
          <w:color w:val="000000"/>
          <w:sz w:val="28"/>
          <w:szCs w:val="28"/>
          <w:lang w:val="kk-KZ"/>
        </w:rPr>
        <w:t>546.(083.13)</w:t>
      </w:r>
    </w:p>
    <w:p w:rsidR="006859BC" w:rsidRPr="00D94CDE" w:rsidRDefault="006859BC" w:rsidP="006859BC">
      <w:pPr>
        <w:spacing w:after="0" w:line="240" w:lineRule="auto"/>
        <w:jc w:val="both"/>
        <w:rPr>
          <w:rFonts w:ascii="Times New Roman" w:eastAsia="Calibri" w:hAnsi="Times New Roman" w:cs="Times New Roman"/>
          <w:color w:val="000000"/>
          <w:sz w:val="28"/>
          <w:szCs w:val="28"/>
          <w:lang w:val="kk-KZ"/>
        </w:rPr>
      </w:pPr>
    </w:p>
    <w:p w:rsidR="006859BC" w:rsidRPr="00D94CDE" w:rsidRDefault="001A5C96" w:rsidP="00C338C5">
      <w:pPr>
        <w:spacing w:after="0" w:line="240" w:lineRule="auto"/>
        <w:jc w:val="both"/>
        <w:rPr>
          <w:rFonts w:ascii="Times New Roman" w:eastAsia="Calibri" w:hAnsi="Times New Roman" w:cs="Times New Roman"/>
          <w:color w:val="000000"/>
          <w:sz w:val="28"/>
          <w:szCs w:val="28"/>
          <w:lang w:val="kk-KZ"/>
        </w:rPr>
      </w:pPr>
      <w:r w:rsidRPr="00D94CDE">
        <w:rPr>
          <w:rFonts w:ascii="Times New Roman" w:eastAsia="Calibri" w:hAnsi="Times New Roman" w:cs="Times New Roman"/>
          <w:color w:val="000000"/>
          <w:sz w:val="28"/>
          <w:szCs w:val="28"/>
          <w:lang w:val="kk-KZ"/>
        </w:rPr>
        <w:t>Compiled by: Ute</w:t>
      </w:r>
      <w:r w:rsidR="00C338C5" w:rsidRPr="00D94CDE">
        <w:rPr>
          <w:rFonts w:ascii="Times New Roman" w:eastAsia="Calibri" w:hAnsi="Times New Roman" w:cs="Times New Roman"/>
          <w:color w:val="000000"/>
          <w:sz w:val="28"/>
          <w:szCs w:val="28"/>
          <w:lang w:val="kk-KZ"/>
        </w:rPr>
        <w:t>lbaeva AB, Ermakhanov MN "Actual problems of the problem of modern chemistry" methodical manual for independent work of undergraduates - Shymkent: SKSU them. M. Auezov, 2018. - 20 p.</w:t>
      </w:r>
    </w:p>
    <w:p w:rsidR="006859BC" w:rsidRPr="00D94CDE" w:rsidRDefault="006859BC" w:rsidP="006859BC">
      <w:pPr>
        <w:spacing w:after="0" w:line="240" w:lineRule="auto"/>
        <w:jc w:val="both"/>
        <w:rPr>
          <w:rFonts w:ascii="Times New Roman" w:eastAsia="Calibri" w:hAnsi="Times New Roman" w:cs="Times New Roman"/>
          <w:color w:val="000000"/>
          <w:sz w:val="28"/>
          <w:szCs w:val="28"/>
          <w:lang w:val="kk-KZ" w:eastAsia="ko-KR"/>
        </w:rPr>
      </w:pPr>
    </w:p>
    <w:p w:rsidR="006859BC" w:rsidRPr="00D94CDE" w:rsidRDefault="006859BC" w:rsidP="006859BC">
      <w:pPr>
        <w:spacing w:after="0" w:line="240" w:lineRule="auto"/>
        <w:rPr>
          <w:rFonts w:ascii="Times New Roman" w:eastAsia="Calibri" w:hAnsi="Times New Roman" w:cs="Times New Roman"/>
          <w:color w:val="000000"/>
          <w:sz w:val="28"/>
          <w:szCs w:val="28"/>
          <w:lang w:val="kk-KZ"/>
        </w:rPr>
      </w:pPr>
    </w:p>
    <w:p w:rsidR="006859BC" w:rsidRPr="00D94CDE" w:rsidRDefault="006859BC" w:rsidP="006859BC">
      <w:pPr>
        <w:spacing w:after="0" w:line="240" w:lineRule="auto"/>
        <w:rPr>
          <w:rFonts w:ascii="Times New Roman" w:eastAsia="Calibri" w:hAnsi="Times New Roman" w:cs="Times New Roman"/>
          <w:color w:val="000000"/>
          <w:sz w:val="28"/>
          <w:szCs w:val="28"/>
          <w:lang w:val="kk-KZ"/>
        </w:rPr>
      </w:pPr>
    </w:p>
    <w:p w:rsidR="006859BC" w:rsidRPr="00D94CDE" w:rsidRDefault="006859BC" w:rsidP="006859BC">
      <w:pPr>
        <w:spacing w:after="0" w:line="240" w:lineRule="auto"/>
        <w:rPr>
          <w:rFonts w:ascii="Times New Roman" w:eastAsia="Calibri" w:hAnsi="Times New Roman" w:cs="Times New Roman"/>
          <w:color w:val="000000"/>
          <w:sz w:val="28"/>
          <w:szCs w:val="28"/>
          <w:lang w:val="kk-KZ"/>
        </w:rPr>
      </w:pPr>
    </w:p>
    <w:p w:rsidR="006859BC" w:rsidRPr="00D94CDE" w:rsidRDefault="00C338C5" w:rsidP="006859BC">
      <w:pPr>
        <w:spacing w:after="0" w:line="240" w:lineRule="auto"/>
        <w:jc w:val="both"/>
        <w:rPr>
          <w:rFonts w:ascii="Times New Roman" w:eastAsia="Calibri" w:hAnsi="Times New Roman" w:cs="Times New Roman"/>
          <w:color w:val="000000"/>
          <w:sz w:val="28"/>
          <w:szCs w:val="28"/>
          <w:lang w:val="kk-KZ"/>
        </w:rPr>
      </w:pPr>
      <w:r w:rsidRPr="00D94CDE">
        <w:rPr>
          <w:rFonts w:ascii="Times New Roman" w:eastAsia="Calibri" w:hAnsi="Times New Roman" w:cs="Times New Roman"/>
          <w:b/>
          <w:color w:val="000000"/>
          <w:sz w:val="28"/>
          <w:szCs w:val="28"/>
          <w:lang w:val="kk-KZ"/>
        </w:rPr>
        <w:t>"Actual problems of modern chemistry"</w:t>
      </w:r>
      <w:r w:rsidRPr="00D94CDE">
        <w:rPr>
          <w:rFonts w:ascii="Times New Roman" w:eastAsia="Calibri" w:hAnsi="Times New Roman" w:cs="Times New Roman"/>
          <w:color w:val="000000"/>
          <w:sz w:val="28"/>
          <w:szCs w:val="28"/>
          <w:lang w:val="kk-KZ"/>
        </w:rPr>
        <w:t xml:space="preserve"> The independent work of the undergraduate in the framework of the current curriculum for the individual educational programs of the higher educational institution implements independent work on each academic discipline included in the curriculum, research and teaching work, writing a master's thesis. The amount of independent work (in hours) for all types of work is determined by the curriculum.</w:t>
      </w:r>
    </w:p>
    <w:p w:rsidR="002D3977" w:rsidRPr="00D94CDE" w:rsidRDefault="002D3977" w:rsidP="006859BC">
      <w:pPr>
        <w:spacing w:after="0" w:line="240" w:lineRule="auto"/>
        <w:jc w:val="both"/>
        <w:rPr>
          <w:rFonts w:ascii="Times New Roman" w:eastAsia="Calibri" w:hAnsi="Times New Roman" w:cs="Times New Roman"/>
          <w:color w:val="000000"/>
          <w:sz w:val="28"/>
          <w:szCs w:val="28"/>
          <w:lang w:val="kk-KZ"/>
        </w:rPr>
      </w:pPr>
    </w:p>
    <w:p w:rsidR="002D3977" w:rsidRPr="00D94CDE" w:rsidRDefault="002D3977" w:rsidP="006859BC">
      <w:pPr>
        <w:spacing w:after="0" w:line="240" w:lineRule="auto"/>
        <w:jc w:val="both"/>
        <w:rPr>
          <w:rFonts w:ascii="Times New Roman" w:eastAsia="Calibri" w:hAnsi="Times New Roman" w:cs="Times New Roman"/>
          <w:color w:val="000000"/>
          <w:sz w:val="28"/>
          <w:szCs w:val="28"/>
          <w:lang w:val="kk-KZ"/>
        </w:rPr>
      </w:pPr>
    </w:p>
    <w:p w:rsidR="002D3977" w:rsidRPr="00D94CDE" w:rsidRDefault="002D3977" w:rsidP="006859BC">
      <w:pPr>
        <w:spacing w:after="0" w:line="240" w:lineRule="auto"/>
        <w:jc w:val="both"/>
        <w:rPr>
          <w:rFonts w:ascii="Times New Roman" w:eastAsia="Calibri" w:hAnsi="Times New Roman" w:cs="Times New Roman"/>
          <w:color w:val="000000"/>
          <w:sz w:val="28"/>
          <w:szCs w:val="28"/>
          <w:lang w:val="kk-KZ"/>
        </w:rPr>
      </w:pPr>
    </w:p>
    <w:p w:rsidR="002D3977" w:rsidRPr="00D94CDE" w:rsidRDefault="002D3977" w:rsidP="006859BC">
      <w:pPr>
        <w:spacing w:after="0" w:line="240" w:lineRule="auto"/>
        <w:jc w:val="both"/>
        <w:rPr>
          <w:rFonts w:ascii="Times New Roman" w:eastAsia="Calibri" w:hAnsi="Times New Roman" w:cs="Times New Roman"/>
          <w:color w:val="000000"/>
          <w:sz w:val="28"/>
          <w:szCs w:val="28"/>
          <w:lang w:val="kk-KZ"/>
        </w:rPr>
      </w:pPr>
    </w:p>
    <w:p w:rsidR="002D3977" w:rsidRPr="00D94CDE" w:rsidRDefault="002D3977" w:rsidP="006859BC">
      <w:pPr>
        <w:spacing w:after="0" w:line="240" w:lineRule="auto"/>
        <w:jc w:val="both"/>
        <w:rPr>
          <w:rFonts w:ascii="Times New Roman" w:eastAsia="Calibri" w:hAnsi="Times New Roman" w:cs="Times New Roman"/>
          <w:color w:val="000000"/>
          <w:sz w:val="28"/>
          <w:szCs w:val="28"/>
          <w:lang w:val="kk-KZ"/>
        </w:rPr>
      </w:pPr>
    </w:p>
    <w:p w:rsidR="002D3977" w:rsidRPr="00D94CDE" w:rsidRDefault="002D3977" w:rsidP="006859BC">
      <w:pPr>
        <w:spacing w:after="0" w:line="240" w:lineRule="auto"/>
        <w:jc w:val="both"/>
        <w:rPr>
          <w:rFonts w:ascii="Times New Roman" w:eastAsia="Calibri" w:hAnsi="Times New Roman" w:cs="Times New Roman"/>
          <w:color w:val="000000"/>
          <w:sz w:val="28"/>
          <w:szCs w:val="28"/>
          <w:lang w:val="kk-KZ"/>
        </w:rPr>
      </w:pPr>
    </w:p>
    <w:p w:rsidR="002D3977" w:rsidRPr="00D94CDE" w:rsidRDefault="002D3977" w:rsidP="006859BC">
      <w:pPr>
        <w:spacing w:after="0" w:line="240" w:lineRule="auto"/>
        <w:jc w:val="both"/>
        <w:rPr>
          <w:rFonts w:ascii="Times New Roman" w:eastAsia="Calibri" w:hAnsi="Times New Roman" w:cs="Times New Roman"/>
          <w:color w:val="000000"/>
          <w:sz w:val="28"/>
          <w:szCs w:val="28"/>
          <w:lang w:val="kk-KZ"/>
        </w:rPr>
      </w:pPr>
    </w:p>
    <w:p w:rsidR="002D3977" w:rsidRPr="00D94CDE" w:rsidRDefault="002D3977" w:rsidP="006859BC">
      <w:pPr>
        <w:spacing w:after="0" w:line="240" w:lineRule="auto"/>
        <w:jc w:val="both"/>
        <w:rPr>
          <w:rFonts w:ascii="Times New Roman" w:eastAsia="Calibri" w:hAnsi="Times New Roman" w:cs="Times New Roman"/>
          <w:color w:val="000000"/>
          <w:sz w:val="28"/>
          <w:szCs w:val="28"/>
          <w:lang w:val="kk-KZ"/>
        </w:rPr>
      </w:pPr>
    </w:p>
    <w:p w:rsidR="002D3977" w:rsidRPr="00D94CDE" w:rsidRDefault="002D3977" w:rsidP="006859BC">
      <w:pPr>
        <w:spacing w:after="0" w:line="240" w:lineRule="auto"/>
        <w:jc w:val="both"/>
        <w:rPr>
          <w:rFonts w:ascii="Times New Roman" w:eastAsia="Calibri" w:hAnsi="Times New Roman" w:cs="Times New Roman"/>
          <w:color w:val="000000"/>
          <w:sz w:val="28"/>
          <w:szCs w:val="28"/>
          <w:lang w:val="kk-KZ"/>
        </w:rPr>
      </w:pPr>
    </w:p>
    <w:p w:rsidR="002D3977" w:rsidRPr="00D94CDE" w:rsidRDefault="002D3977" w:rsidP="006859BC">
      <w:pPr>
        <w:spacing w:after="0" w:line="240" w:lineRule="auto"/>
        <w:jc w:val="both"/>
        <w:rPr>
          <w:rFonts w:ascii="Times New Roman" w:eastAsia="Calibri" w:hAnsi="Times New Roman" w:cs="Times New Roman"/>
          <w:color w:val="000000"/>
          <w:sz w:val="28"/>
          <w:szCs w:val="28"/>
          <w:lang w:val="kk-KZ"/>
        </w:rPr>
      </w:pPr>
    </w:p>
    <w:p w:rsidR="002D3977" w:rsidRPr="00D94CDE" w:rsidRDefault="002D3977" w:rsidP="006859BC">
      <w:pPr>
        <w:spacing w:after="0" w:line="240" w:lineRule="auto"/>
        <w:jc w:val="both"/>
        <w:rPr>
          <w:rFonts w:ascii="Times New Roman" w:eastAsia="Calibri" w:hAnsi="Times New Roman" w:cs="Times New Roman"/>
          <w:color w:val="000000"/>
          <w:sz w:val="28"/>
          <w:szCs w:val="28"/>
          <w:lang w:val="kk-KZ"/>
        </w:rPr>
      </w:pPr>
    </w:p>
    <w:p w:rsidR="00C338C5" w:rsidRPr="00D94CDE" w:rsidRDefault="00C338C5" w:rsidP="006859BC">
      <w:pPr>
        <w:spacing w:after="0" w:line="240" w:lineRule="auto"/>
        <w:jc w:val="both"/>
        <w:rPr>
          <w:rFonts w:ascii="Times New Roman" w:eastAsia="Calibri" w:hAnsi="Times New Roman" w:cs="Times New Roman"/>
          <w:b/>
          <w:color w:val="000000"/>
          <w:sz w:val="28"/>
          <w:szCs w:val="28"/>
          <w:lang w:val="kk-KZ"/>
        </w:rPr>
      </w:pPr>
    </w:p>
    <w:p w:rsidR="00C338C5" w:rsidRPr="00D94CDE" w:rsidRDefault="00C338C5" w:rsidP="002D3977">
      <w:pPr>
        <w:spacing w:after="0" w:line="240" w:lineRule="auto"/>
        <w:jc w:val="both"/>
        <w:rPr>
          <w:rFonts w:ascii="Times New Roman" w:eastAsia="Calibri" w:hAnsi="Times New Roman" w:cs="Times New Roman"/>
          <w:color w:val="000000"/>
          <w:sz w:val="28"/>
          <w:szCs w:val="28"/>
          <w:lang w:val="kk-KZ"/>
        </w:rPr>
      </w:pPr>
    </w:p>
    <w:p w:rsidR="00C338C5" w:rsidRPr="00D94CDE" w:rsidRDefault="00C338C5" w:rsidP="002D3977">
      <w:pPr>
        <w:spacing w:after="0" w:line="240" w:lineRule="auto"/>
        <w:jc w:val="both"/>
        <w:rPr>
          <w:rFonts w:ascii="Times New Roman" w:eastAsia="Times New Roman" w:hAnsi="Times New Roman" w:cs="Times New Roman"/>
          <w:color w:val="000000"/>
          <w:sz w:val="28"/>
          <w:szCs w:val="28"/>
          <w:lang w:val="kk-KZ" w:eastAsia="ru-RU"/>
        </w:rPr>
      </w:pPr>
      <w:r w:rsidRPr="00D94CDE">
        <w:rPr>
          <w:rFonts w:ascii="Times New Roman" w:eastAsia="Times New Roman" w:hAnsi="Times New Roman" w:cs="Times New Roman"/>
          <w:color w:val="000000"/>
          <w:sz w:val="28"/>
          <w:szCs w:val="28"/>
          <w:lang w:val="kk-KZ" w:eastAsia="ru-RU"/>
        </w:rPr>
        <w:t>Reviewers:</w:t>
      </w:r>
    </w:p>
    <w:p w:rsidR="00C338C5" w:rsidRPr="00D94CDE" w:rsidRDefault="002D3977" w:rsidP="002D3977">
      <w:pPr>
        <w:spacing w:after="0" w:line="240" w:lineRule="auto"/>
        <w:jc w:val="both"/>
        <w:rPr>
          <w:rFonts w:ascii="Times New Roman" w:eastAsia="Times New Roman" w:hAnsi="Times New Roman" w:cs="Times New Roman"/>
          <w:color w:val="000000"/>
          <w:sz w:val="28"/>
          <w:szCs w:val="28"/>
          <w:lang w:val="kk-KZ" w:eastAsia="ru-RU"/>
        </w:rPr>
      </w:pPr>
      <w:r w:rsidRPr="00D94CDE">
        <w:rPr>
          <w:rFonts w:ascii="Times New Roman" w:eastAsia="Times New Roman" w:hAnsi="Times New Roman" w:cs="Times New Roman"/>
          <w:color w:val="000000"/>
          <w:sz w:val="28"/>
          <w:szCs w:val="28"/>
          <w:lang w:val="en-US" w:eastAsia="ru-RU"/>
        </w:rPr>
        <w:t>Urmashev B.A.</w:t>
      </w:r>
      <w:r w:rsidR="00C338C5" w:rsidRPr="00D94CDE">
        <w:rPr>
          <w:rFonts w:ascii="Times New Roman" w:eastAsia="Times New Roman" w:hAnsi="Times New Roman" w:cs="Times New Roman"/>
          <w:color w:val="000000"/>
          <w:sz w:val="28"/>
          <w:szCs w:val="28"/>
          <w:lang w:val="kk-KZ" w:eastAsia="ru-RU"/>
        </w:rPr>
        <w:t xml:space="preserve"> - Ph.D., Associa</w:t>
      </w:r>
      <w:r w:rsidRPr="00D94CDE">
        <w:rPr>
          <w:rFonts w:ascii="Times New Roman" w:eastAsia="Times New Roman" w:hAnsi="Times New Roman" w:cs="Times New Roman"/>
          <w:color w:val="000000"/>
          <w:sz w:val="28"/>
          <w:szCs w:val="28"/>
          <w:lang w:val="kk-KZ" w:eastAsia="ru-RU"/>
        </w:rPr>
        <w:t xml:space="preserve">te Professor of the Department </w:t>
      </w:r>
      <w:r w:rsidRPr="00D94CDE">
        <w:rPr>
          <w:rFonts w:ascii="Times New Roman" w:eastAsia="Times New Roman" w:hAnsi="Times New Roman" w:cs="Times New Roman"/>
          <w:color w:val="000000"/>
          <w:sz w:val="28"/>
          <w:szCs w:val="28"/>
          <w:lang w:val="en-US" w:eastAsia="ru-RU"/>
        </w:rPr>
        <w:t>”</w:t>
      </w:r>
      <w:r w:rsidRPr="00D94CDE">
        <w:rPr>
          <w:rFonts w:ascii="Times New Roman" w:eastAsia="Times New Roman" w:hAnsi="Times New Roman" w:cs="Times New Roman"/>
          <w:color w:val="000000"/>
          <w:sz w:val="28"/>
          <w:szCs w:val="28"/>
          <w:lang w:val="kk-KZ" w:eastAsia="ru-RU"/>
        </w:rPr>
        <w:t>Chemistry</w:t>
      </w:r>
      <w:r w:rsidRPr="00D94CDE">
        <w:rPr>
          <w:rFonts w:ascii="Times New Roman" w:eastAsia="Times New Roman" w:hAnsi="Times New Roman" w:cs="Times New Roman"/>
          <w:color w:val="000000"/>
          <w:sz w:val="28"/>
          <w:szCs w:val="28"/>
          <w:lang w:val="en-US" w:eastAsia="ru-RU"/>
        </w:rPr>
        <w:t>”</w:t>
      </w:r>
      <w:r w:rsidR="00C338C5" w:rsidRPr="00D94CDE">
        <w:rPr>
          <w:rFonts w:ascii="Times New Roman" w:eastAsia="Times New Roman" w:hAnsi="Times New Roman" w:cs="Times New Roman"/>
          <w:color w:val="000000"/>
          <w:sz w:val="28"/>
          <w:szCs w:val="28"/>
          <w:lang w:val="kk-KZ" w:eastAsia="ru-RU"/>
        </w:rPr>
        <w:t xml:space="preserve"> SKSU. M. Auezov</w:t>
      </w:r>
    </w:p>
    <w:p w:rsidR="00C338C5" w:rsidRPr="00D94CDE" w:rsidRDefault="00C338C5" w:rsidP="002D3977">
      <w:pPr>
        <w:spacing w:after="0" w:line="240" w:lineRule="auto"/>
        <w:jc w:val="both"/>
        <w:rPr>
          <w:rFonts w:ascii="Times New Roman" w:eastAsia="Times New Roman" w:hAnsi="Times New Roman" w:cs="Times New Roman"/>
          <w:color w:val="000000"/>
          <w:sz w:val="28"/>
          <w:szCs w:val="28"/>
          <w:lang w:val="kk-KZ" w:eastAsia="ru-RU"/>
        </w:rPr>
      </w:pPr>
    </w:p>
    <w:p w:rsidR="00C338C5" w:rsidRPr="00D94CDE" w:rsidRDefault="00C338C5" w:rsidP="002D3977">
      <w:pPr>
        <w:spacing w:after="0" w:line="240" w:lineRule="auto"/>
        <w:jc w:val="both"/>
        <w:rPr>
          <w:rFonts w:ascii="Times New Roman" w:eastAsia="Times New Roman" w:hAnsi="Times New Roman" w:cs="Times New Roman"/>
          <w:color w:val="000000"/>
          <w:sz w:val="28"/>
          <w:szCs w:val="28"/>
          <w:lang w:val="kk-KZ" w:eastAsia="ru-RU"/>
        </w:rPr>
      </w:pPr>
    </w:p>
    <w:p w:rsidR="00C338C5" w:rsidRPr="00D94CDE" w:rsidRDefault="00C338C5" w:rsidP="002D3977">
      <w:pPr>
        <w:spacing w:after="0" w:line="240" w:lineRule="auto"/>
        <w:jc w:val="both"/>
        <w:rPr>
          <w:rFonts w:ascii="Times New Roman" w:eastAsia="Times New Roman" w:hAnsi="Times New Roman" w:cs="Times New Roman"/>
          <w:color w:val="000000"/>
          <w:sz w:val="28"/>
          <w:szCs w:val="28"/>
          <w:lang w:val="kk-KZ" w:eastAsia="ru-RU"/>
        </w:rPr>
      </w:pPr>
      <w:r w:rsidRPr="00D94CDE">
        <w:rPr>
          <w:rFonts w:ascii="Times New Roman" w:eastAsia="Times New Roman" w:hAnsi="Times New Roman" w:cs="Times New Roman"/>
          <w:color w:val="000000"/>
          <w:sz w:val="28"/>
          <w:szCs w:val="28"/>
          <w:lang w:val="kk-KZ" w:eastAsia="ru-RU"/>
        </w:rPr>
        <w:t>                     </w:t>
      </w:r>
    </w:p>
    <w:p w:rsidR="00C338C5" w:rsidRPr="00D94CDE" w:rsidRDefault="00C338C5" w:rsidP="002D3977">
      <w:pPr>
        <w:spacing w:after="0" w:line="240" w:lineRule="auto"/>
        <w:jc w:val="both"/>
        <w:rPr>
          <w:rFonts w:ascii="Times New Roman" w:eastAsia="Times New Roman" w:hAnsi="Times New Roman" w:cs="Times New Roman"/>
          <w:color w:val="000000"/>
          <w:sz w:val="28"/>
          <w:szCs w:val="28"/>
          <w:lang w:val="kk-KZ" w:eastAsia="ru-RU"/>
        </w:rPr>
      </w:pPr>
      <w:r w:rsidRPr="00D94CDE">
        <w:rPr>
          <w:rFonts w:ascii="Times New Roman" w:eastAsia="Times New Roman" w:hAnsi="Times New Roman" w:cs="Times New Roman"/>
          <w:color w:val="000000"/>
          <w:sz w:val="28"/>
          <w:szCs w:val="28"/>
          <w:lang w:val="kk-KZ" w:eastAsia="ru-RU"/>
        </w:rPr>
        <w:t>The methodical manual was discussed and approved at the meeting of the department "Theory and Methods of Teaching Chemistry", Protocol No. ___ of ___ .____., 201_.</w:t>
      </w:r>
    </w:p>
    <w:p w:rsidR="006859BC" w:rsidRPr="00D94CDE" w:rsidRDefault="00C338C5" w:rsidP="002D3977">
      <w:pPr>
        <w:spacing w:after="0" w:line="240" w:lineRule="auto"/>
        <w:jc w:val="both"/>
        <w:rPr>
          <w:rFonts w:ascii="Times New Roman" w:eastAsia="Calibri" w:hAnsi="Times New Roman" w:cs="Times New Roman"/>
          <w:sz w:val="28"/>
          <w:szCs w:val="28"/>
          <w:lang w:val="kk-KZ"/>
        </w:rPr>
      </w:pPr>
      <w:r w:rsidRPr="00D94CDE">
        <w:rPr>
          <w:rFonts w:ascii="Times New Roman" w:eastAsia="Times New Roman" w:hAnsi="Times New Roman" w:cs="Times New Roman"/>
          <w:color w:val="000000"/>
          <w:sz w:val="28"/>
          <w:szCs w:val="28"/>
          <w:lang w:val="kk-KZ" w:eastAsia="ru-RU"/>
        </w:rPr>
        <w:t>The methodical manual was discussed and approved by the methodical commission of the Faculty "Natural Pedagogical", "___" _____ 201_, Protocol No. __</w:t>
      </w:r>
    </w:p>
    <w:p w:rsidR="006859BC" w:rsidRPr="00D94CDE" w:rsidRDefault="006859BC" w:rsidP="002D3977">
      <w:pPr>
        <w:spacing w:after="0" w:line="240" w:lineRule="auto"/>
        <w:rPr>
          <w:rFonts w:ascii="Times New Roman" w:eastAsia="Calibri" w:hAnsi="Times New Roman" w:cs="Times New Roman"/>
          <w:color w:val="000000"/>
          <w:sz w:val="28"/>
          <w:szCs w:val="28"/>
          <w:lang w:val="kk-KZ"/>
        </w:rPr>
      </w:pPr>
    </w:p>
    <w:p w:rsidR="006859BC" w:rsidRPr="00D94CDE" w:rsidRDefault="006859BC" w:rsidP="002D3977">
      <w:pPr>
        <w:spacing w:after="0" w:line="240" w:lineRule="auto"/>
        <w:ind w:firstLine="567"/>
        <w:rPr>
          <w:rFonts w:ascii="Times New Roman" w:eastAsia="Times New Roman" w:hAnsi="Times New Roman" w:cs="Times New Roman"/>
          <w:color w:val="000000"/>
          <w:sz w:val="28"/>
          <w:szCs w:val="28"/>
          <w:lang w:val="kk-KZ" w:eastAsia="ru-RU"/>
        </w:rPr>
      </w:pPr>
    </w:p>
    <w:p w:rsidR="00436508" w:rsidRPr="00D94CDE" w:rsidRDefault="00436508" w:rsidP="002D3977">
      <w:pPr>
        <w:spacing w:after="0" w:line="240" w:lineRule="auto"/>
        <w:jc w:val="both"/>
        <w:rPr>
          <w:rFonts w:ascii="Times New Roman" w:eastAsia="Calibri" w:hAnsi="Times New Roman" w:cs="Times New Roman"/>
          <w:color w:val="000000"/>
          <w:sz w:val="28"/>
          <w:szCs w:val="28"/>
          <w:lang w:val="kk-KZ"/>
        </w:rPr>
      </w:pPr>
      <w:r w:rsidRPr="00D94CDE">
        <w:rPr>
          <w:rFonts w:ascii="Times New Roman" w:eastAsia="Calibri" w:hAnsi="Times New Roman" w:cs="Times New Roman"/>
          <w:color w:val="000000"/>
          <w:sz w:val="28"/>
          <w:szCs w:val="28"/>
          <w:lang w:val="kk-KZ"/>
        </w:rPr>
        <w:t>South Kazakhstan State University. M. Auezov, 2018</w:t>
      </w:r>
    </w:p>
    <w:p w:rsidR="00436508" w:rsidRPr="00D94CDE" w:rsidRDefault="002D3977" w:rsidP="002D3977">
      <w:pPr>
        <w:spacing w:after="0" w:line="240" w:lineRule="auto"/>
        <w:jc w:val="both"/>
        <w:rPr>
          <w:rFonts w:ascii="Times New Roman" w:eastAsia="Calibri" w:hAnsi="Times New Roman" w:cs="Times New Roman"/>
          <w:color w:val="000000"/>
          <w:sz w:val="28"/>
          <w:szCs w:val="28"/>
          <w:lang w:val="kk-KZ"/>
        </w:rPr>
      </w:pPr>
      <w:r w:rsidRPr="00D94CDE">
        <w:rPr>
          <w:rFonts w:ascii="Times New Roman" w:eastAsia="Calibri" w:hAnsi="Times New Roman" w:cs="Times New Roman"/>
          <w:color w:val="000000"/>
          <w:sz w:val="28"/>
          <w:szCs w:val="28"/>
          <w:lang w:val="kk-KZ"/>
        </w:rPr>
        <w:t>Responsible: Uteb</w:t>
      </w:r>
      <w:r w:rsidR="00436508" w:rsidRPr="00D94CDE">
        <w:rPr>
          <w:rFonts w:ascii="Times New Roman" w:eastAsia="Calibri" w:hAnsi="Times New Roman" w:cs="Times New Roman"/>
          <w:color w:val="000000"/>
          <w:sz w:val="28"/>
          <w:szCs w:val="28"/>
          <w:lang w:val="kk-KZ"/>
        </w:rPr>
        <w:t>lbaуeva A.B.</w:t>
      </w:r>
    </w:p>
    <w:p w:rsidR="00436508" w:rsidRPr="00D94CDE" w:rsidRDefault="00436508" w:rsidP="00436508">
      <w:pPr>
        <w:spacing w:after="0" w:line="240" w:lineRule="auto"/>
        <w:jc w:val="both"/>
        <w:rPr>
          <w:rFonts w:ascii="Times New Roman" w:eastAsia="Calibri" w:hAnsi="Times New Roman" w:cs="Times New Roman"/>
          <w:b/>
          <w:sz w:val="28"/>
          <w:szCs w:val="28"/>
          <w:lang w:val="en-US"/>
        </w:rPr>
      </w:pPr>
      <w:r w:rsidRPr="00D94CDE">
        <w:rPr>
          <w:rFonts w:ascii="Times New Roman" w:eastAsia="Calibri" w:hAnsi="Times New Roman" w:cs="Times New Roman"/>
          <w:b/>
          <w:sz w:val="28"/>
          <w:szCs w:val="28"/>
          <w:lang w:val="en-US"/>
        </w:rPr>
        <w:lastRenderedPageBreak/>
        <w:t>1. General Provisions</w:t>
      </w:r>
    </w:p>
    <w:p w:rsidR="00436508" w:rsidRPr="00D94CDE" w:rsidRDefault="00436508" w:rsidP="00436508">
      <w:pPr>
        <w:spacing w:after="0" w:line="240" w:lineRule="auto"/>
        <w:jc w:val="both"/>
        <w:rPr>
          <w:rFonts w:ascii="Times New Roman" w:eastAsia="Calibri" w:hAnsi="Times New Roman" w:cs="Times New Roman"/>
          <w:b/>
          <w:sz w:val="28"/>
          <w:szCs w:val="28"/>
          <w:lang w:val="en-US"/>
        </w:rPr>
      </w:pPr>
    </w:p>
    <w:p w:rsidR="00436508" w:rsidRPr="00D94CDE" w:rsidRDefault="00436508" w:rsidP="00436508">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1.1. The independent work of undergraduates (here in after MIW</w:t>
      </w:r>
      <w:r w:rsidRPr="00D94CDE">
        <w:rPr>
          <w:rFonts w:ascii="Times New Roman" w:eastAsia="Calibri" w:hAnsi="Times New Roman" w:cs="Times New Roman"/>
          <w:sz w:val="28"/>
          <w:szCs w:val="28"/>
          <w:lang w:val="kk-KZ"/>
        </w:rPr>
        <w:t>)</w:t>
      </w:r>
      <w:r w:rsidRPr="00D94CDE">
        <w:rPr>
          <w:rFonts w:ascii="Times New Roman" w:eastAsia="Calibri" w:hAnsi="Times New Roman" w:cs="Times New Roman"/>
          <w:sz w:val="28"/>
          <w:szCs w:val="28"/>
          <w:lang w:val="en-US"/>
        </w:rPr>
        <w:t>, as part of the educational process, is a didactic means of developing readiness for professional self-education, acquiring skills and competencies corresponding to the master's competency model for the selected master's program.</w:t>
      </w:r>
    </w:p>
    <w:p w:rsidR="00436508" w:rsidRPr="00D94CDE" w:rsidRDefault="00436508" w:rsidP="00436508">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1.2. For all types of independent work of the undergraduate (MIW), the order of organization and control of results should be regulated.</w:t>
      </w:r>
    </w:p>
    <w:p w:rsidR="00436508" w:rsidRPr="00D94CDE" w:rsidRDefault="00436508" w:rsidP="00436508">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1.3. The norms of labor intensity, allocated to the MIW, are determined by the curriculum and the work programs of the disciplines.</w:t>
      </w:r>
    </w:p>
    <w:p w:rsidR="00436508" w:rsidRPr="00D94CDE" w:rsidRDefault="00436508" w:rsidP="00436508">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1.4. The Master's program can include:</w:t>
      </w:r>
    </w:p>
    <w:p w:rsidR="00436508" w:rsidRPr="00D94CDE" w:rsidRDefault="00436508" w:rsidP="00436508">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MIW on the subjects of the curriculum;</w:t>
      </w:r>
    </w:p>
    <w:p w:rsidR="00436508" w:rsidRPr="00D94CDE" w:rsidRDefault="00436508" w:rsidP="00436508">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MIW outside of the academic disciplines.</w:t>
      </w:r>
    </w:p>
    <w:p w:rsidR="00436508" w:rsidRPr="00D94CDE" w:rsidRDefault="00436508" w:rsidP="00436508">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1.5. MIW on disciplines of the curriculum is organized by teachers providing discipline; all kinds of MIW outside the curriculum disciplines are organized and supervised by the scientific supervisor of the undergraduate, appointed for the duration of the master's study.</w:t>
      </w:r>
    </w:p>
    <w:p w:rsidR="006859BC" w:rsidRPr="00D94CDE" w:rsidRDefault="00436508" w:rsidP="00436508">
      <w:pPr>
        <w:spacing w:after="0" w:line="240" w:lineRule="auto"/>
        <w:jc w:val="both"/>
        <w:rPr>
          <w:rFonts w:ascii="Times New Roman" w:eastAsia="Calibri" w:hAnsi="Times New Roman" w:cs="Times New Roman"/>
          <w:b/>
          <w:sz w:val="28"/>
          <w:szCs w:val="28"/>
          <w:lang w:val="en-US"/>
        </w:rPr>
      </w:pPr>
      <w:r w:rsidRPr="00D94CDE">
        <w:rPr>
          <w:rFonts w:ascii="Times New Roman" w:eastAsia="Calibri" w:hAnsi="Times New Roman" w:cs="Times New Roman"/>
          <w:sz w:val="28"/>
          <w:szCs w:val="28"/>
          <w:lang w:val="en-US"/>
        </w:rPr>
        <w:t>1.6. An important element of the independent work of a master student is the development of the skills of self-control of the mastering of competences, which he must possess.</w:t>
      </w:r>
    </w:p>
    <w:p w:rsidR="00436508" w:rsidRPr="00C8757F" w:rsidRDefault="00436508" w:rsidP="006859BC">
      <w:pPr>
        <w:spacing w:after="0" w:line="240" w:lineRule="auto"/>
        <w:jc w:val="both"/>
        <w:rPr>
          <w:rFonts w:ascii="Times New Roman" w:eastAsia="Calibri" w:hAnsi="Times New Roman" w:cs="Times New Roman"/>
          <w:b/>
          <w:sz w:val="28"/>
          <w:szCs w:val="28"/>
          <w:lang w:val="en-US"/>
        </w:rPr>
      </w:pPr>
    </w:p>
    <w:p w:rsidR="00436508" w:rsidRPr="00D94CDE" w:rsidRDefault="00436508" w:rsidP="001A5C96">
      <w:pPr>
        <w:spacing w:after="0" w:line="240" w:lineRule="auto"/>
        <w:jc w:val="both"/>
        <w:rPr>
          <w:rFonts w:ascii="Times New Roman" w:eastAsia="Calibri" w:hAnsi="Times New Roman" w:cs="Times New Roman"/>
          <w:b/>
          <w:sz w:val="28"/>
          <w:szCs w:val="28"/>
          <w:lang w:val="en-US"/>
        </w:rPr>
      </w:pPr>
      <w:r w:rsidRPr="00D94CDE">
        <w:rPr>
          <w:rFonts w:ascii="Times New Roman" w:eastAsia="Calibri" w:hAnsi="Times New Roman" w:cs="Times New Roman"/>
          <w:b/>
          <w:sz w:val="28"/>
          <w:szCs w:val="28"/>
          <w:lang w:val="en-US"/>
        </w:rPr>
        <w:t>2. Organization of independent work of undergraduates in the disciplines of the curriculum</w:t>
      </w:r>
    </w:p>
    <w:p w:rsidR="00436508" w:rsidRPr="00D94CDE" w:rsidRDefault="00436508" w:rsidP="00436508">
      <w:pPr>
        <w:spacing w:after="0" w:line="240" w:lineRule="auto"/>
        <w:ind w:firstLine="567"/>
        <w:jc w:val="both"/>
        <w:rPr>
          <w:rFonts w:ascii="Times New Roman" w:eastAsia="Calibri" w:hAnsi="Times New Roman" w:cs="Times New Roman"/>
          <w:b/>
          <w:sz w:val="28"/>
          <w:szCs w:val="28"/>
          <w:lang w:val="en-US"/>
        </w:rPr>
      </w:pPr>
    </w:p>
    <w:p w:rsidR="00436508" w:rsidRPr="00D94CDE" w:rsidRDefault="00436508" w:rsidP="00436508">
      <w:pPr>
        <w:spacing w:after="0" w:line="240" w:lineRule="auto"/>
        <w:ind w:firstLine="567"/>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2.1. The goals of the MIW are to consolidate knowledge of the disciplines studied; acquisition of skills of work with literary sources and formation of culture of intellectual work in search and accumulation of new knowledge; mastering the skills of professional work and self-solving practical problems in the subject area related to the discipline under study.</w:t>
      </w:r>
    </w:p>
    <w:p w:rsidR="00436508" w:rsidRPr="00D94CDE" w:rsidRDefault="00436508" w:rsidP="00436508">
      <w:pPr>
        <w:spacing w:after="0" w:line="240" w:lineRule="auto"/>
        <w:ind w:firstLine="567"/>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2.2. In the work program of the discipline, an independent work with indication of labor capacity (in hours) is indicated. Depending on the level of methodical support, the time allotted to the MIW is at least 45% of the total laboriousness allocated to the study of the discipline.</w:t>
      </w:r>
    </w:p>
    <w:p w:rsidR="00436508" w:rsidRPr="00D94CDE" w:rsidRDefault="00436508" w:rsidP="00436508">
      <w:pPr>
        <w:spacing w:after="0" w:line="240" w:lineRule="auto"/>
        <w:ind w:firstLine="567"/>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2.3. The following MIW types are recommended:</w:t>
      </w:r>
    </w:p>
    <w:p w:rsidR="00436508" w:rsidRPr="00D94CDE" w:rsidRDefault="00436508" w:rsidP="00436508">
      <w:pPr>
        <w:spacing w:after="0" w:line="240" w:lineRule="auto"/>
        <w:ind w:firstLine="567"/>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preparation for the current classroom sessions (lecture, practical lesson, laboratory work, seminar, colloquium);</w:t>
      </w:r>
    </w:p>
    <w:p w:rsidR="00436508" w:rsidRPr="00D94CDE" w:rsidRDefault="00436508" w:rsidP="00436508">
      <w:pPr>
        <w:spacing w:after="0" w:line="240" w:lineRule="auto"/>
        <w:ind w:firstLine="567"/>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independent study of certain sections of the discipline, as provided for by the work program;</w:t>
      </w:r>
    </w:p>
    <w:p w:rsidR="00436508" w:rsidRPr="00D94CDE" w:rsidRDefault="00436508" w:rsidP="00436508">
      <w:pPr>
        <w:spacing w:after="0" w:line="240" w:lineRule="auto"/>
        <w:ind w:firstLine="567"/>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performance of creative work on discipline;</w:t>
      </w:r>
    </w:p>
    <w:p w:rsidR="00436508" w:rsidRPr="00D94CDE" w:rsidRDefault="00436508" w:rsidP="00436508">
      <w:pPr>
        <w:spacing w:after="0" w:line="240" w:lineRule="auto"/>
        <w:ind w:firstLine="567"/>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fulfillment of individual tasks;</w:t>
      </w:r>
    </w:p>
    <w:p w:rsidR="00436508" w:rsidRPr="00D94CDE" w:rsidRDefault="00436508" w:rsidP="00436508">
      <w:pPr>
        <w:spacing w:after="0" w:line="240" w:lineRule="auto"/>
        <w:ind w:firstLine="567"/>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Preparation of abstracts, reports to the seminar;</w:t>
      </w:r>
    </w:p>
    <w:p w:rsidR="00436508" w:rsidRPr="00D94CDE" w:rsidRDefault="00436508" w:rsidP="00436508">
      <w:pPr>
        <w:spacing w:after="0" w:line="240" w:lineRule="auto"/>
        <w:ind w:firstLine="567"/>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preparation for all types of attestation (ongoing, interim control).</w:t>
      </w:r>
    </w:p>
    <w:p w:rsidR="00436508" w:rsidRPr="00D94CDE" w:rsidRDefault="00436508" w:rsidP="00436508">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2.4. The results of all types of MIW are controlled by teachers who provide discipline, determines the way of monitoring and the formation of the final evaluation of the discipline.</w:t>
      </w:r>
    </w:p>
    <w:p w:rsidR="00436508" w:rsidRPr="00D94CDE" w:rsidRDefault="00436508" w:rsidP="00436508">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lastRenderedPageBreak/>
        <w:t>2.5. The instructor's workload provides for consultations on the components of the MIW: at least once every 2 weeks.</w:t>
      </w:r>
    </w:p>
    <w:p w:rsidR="006859BC" w:rsidRPr="00D94CDE" w:rsidRDefault="00436508" w:rsidP="00436508">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2.6. Methodical support of the MIW must meet the requirements for the "Educational-methodical complex for discipline."</w:t>
      </w:r>
    </w:p>
    <w:p w:rsidR="00436508" w:rsidRPr="00D94CDE" w:rsidRDefault="00436508" w:rsidP="00436508">
      <w:pPr>
        <w:spacing w:after="0" w:line="240" w:lineRule="auto"/>
        <w:jc w:val="both"/>
        <w:rPr>
          <w:rFonts w:ascii="Times New Roman" w:eastAsia="Calibri" w:hAnsi="Times New Roman" w:cs="Times New Roman"/>
          <w:b/>
          <w:sz w:val="28"/>
          <w:szCs w:val="28"/>
          <w:lang w:val="en-US"/>
        </w:rPr>
      </w:pPr>
    </w:p>
    <w:p w:rsidR="00436508" w:rsidRPr="00D94CDE" w:rsidRDefault="00436508" w:rsidP="00436508">
      <w:pPr>
        <w:spacing w:after="0" w:line="240" w:lineRule="auto"/>
        <w:jc w:val="both"/>
        <w:rPr>
          <w:rFonts w:ascii="Times New Roman" w:eastAsia="Calibri" w:hAnsi="Times New Roman" w:cs="Times New Roman"/>
          <w:b/>
          <w:sz w:val="28"/>
          <w:szCs w:val="28"/>
          <w:lang w:val="en-US"/>
        </w:rPr>
      </w:pPr>
      <w:r w:rsidRPr="00D94CDE">
        <w:rPr>
          <w:rFonts w:ascii="Times New Roman" w:eastAsia="Calibri" w:hAnsi="Times New Roman" w:cs="Times New Roman"/>
          <w:b/>
          <w:sz w:val="28"/>
          <w:szCs w:val="28"/>
          <w:lang w:val="en-US"/>
        </w:rPr>
        <w:t>3. Organization of independent work of the undergraduate outside the curriculum</w:t>
      </w:r>
    </w:p>
    <w:p w:rsidR="00436508" w:rsidRPr="00D94CDE" w:rsidRDefault="00436508" w:rsidP="00436508">
      <w:pPr>
        <w:spacing w:after="0" w:line="240" w:lineRule="auto"/>
        <w:jc w:val="both"/>
        <w:rPr>
          <w:rFonts w:ascii="Times New Roman" w:eastAsia="Calibri" w:hAnsi="Times New Roman" w:cs="Times New Roman"/>
          <w:b/>
          <w:sz w:val="28"/>
          <w:szCs w:val="28"/>
          <w:lang w:val="en-US"/>
        </w:rPr>
      </w:pPr>
    </w:p>
    <w:p w:rsidR="00436508" w:rsidRPr="00D94CDE" w:rsidRDefault="00436508" w:rsidP="00436508">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The following types of non-disciplinary independent work of the undergraduate are possible in the semester:</w:t>
      </w:r>
    </w:p>
    <w:p w:rsidR="00436508" w:rsidRPr="00D94CDE" w:rsidRDefault="00436508" w:rsidP="00436508">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research work;</w:t>
      </w:r>
    </w:p>
    <w:p w:rsidR="00436508" w:rsidRPr="00D94CDE" w:rsidRDefault="00436508" w:rsidP="00436508">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interdisciplinary project (s);</w:t>
      </w:r>
    </w:p>
    <w:p w:rsidR="00436508" w:rsidRPr="00D94CDE" w:rsidRDefault="00436508" w:rsidP="00436508">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professionally-oriented practices.</w:t>
      </w:r>
    </w:p>
    <w:p w:rsidR="00436508" w:rsidRPr="00D94CDE" w:rsidRDefault="00436508" w:rsidP="00436508">
      <w:pPr>
        <w:spacing w:after="0" w:line="240" w:lineRule="auto"/>
        <w:jc w:val="both"/>
        <w:rPr>
          <w:rFonts w:ascii="Times New Roman" w:eastAsia="Calibri" w:hAnsi="Times New Roman" w:cs="Times New Roman"/>
          <w:b/>
          <w:sz w:val="28"/>
          <w:szCs w:val="28"/>
          <w:lang w:val="en-US"/>
        </w:rPr>
      </w:pPr>
    </w:p>
    <w:p w:rsidR="006859BC" w:rsidRPr="00D94CDE" w:rsidRDefault="00436508" w:rsidP="00436508">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b/>
          <w:sz w:val="28"/>
          <w:szCs w:val="28"/>
          <w:lang w:val="en-US"/>
        </w:rPr>
        <w:t>3.1. Research work</w:t>
      </w:r>
    </w:p>
    <w:p w:rsidR="00436508" w:rsidRPr="00D94CDE" w:rsidRDefault="00436508" w:rsidP="00436508">
      <w:pPr>
        <w:spacing w:after="0" w:line="240" w:lineRule="auto"/>
        <w:ind w:firstLine="708"/>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3.1.1. Scientific research work (SRW) - as the main kind of independent work of the undergraduate in each semester, forms, first of all, the professional competence of the master in the direction of education.</w:t>
      </w:r>
    </w:p>
    <w:p w:rsidR="00436508" w:rsidRPr="00D94CDE" w:rsidRDefault="00436508" w:rsidP="00436508">
      <w:pPr>
        <w:spacing w:after="0" w:line="240" w:lineRule="auto"/>
        <w:ind w:firstLine="708"/>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3.1.2. The purpose of the research is to expand the knowledge and skills obtained in the process of theoretical training, and to develop practical skills in the study of an urgent scientific problem or solving a specific technical problem.</w:t>
      </w:r>
    </w:p>
    <w:p w:rsidR="00436508" w:rsidRPr="00D94CDE" w:rsidRDefault="00436508" w:rsidP="00436508">
      <w:pPr>
        <w:spacing w:after="0" w:line="240" w:lineRule="auto"/>
        <w:ind w:firstLine="708"/>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The peculiarity of research is its close connection with other forms of independent work - interdisciplinary projects and practices and the preparation of final qualification work (WRC) on the basis of its results.</w:t>
      </w:r>
    </w:p>
    <w:p w:rsidR="00436508" w:rsidRPr="00D94CDE" w:rsidRDefault="00436508" w:rsidP="00436508">
      <w:pPr>
        <w:spacing w:after="0" w:line="240" w:lineRule="auto"/>
        <w:ind w:firstLine="708"/>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3.1.3. When performing research, the master student must master:</w:t>
      </w:r>
    </w:p>
    <w:p w:rsidR="00436508" w:rsidRPr="00D94CDE" w:rsidRDefault="00436508" w:rsidP="00436508">
      <w:pPr>
        <w:spacing w:after="0" w:line="240" w:lineRule="auto"/>
        <w:ind w:firstLine="708"/>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methods and means of conducting scientific work, searching for material and processing the results of the research;</w:t>
      </w:r>
    </w:p>
    <w:p w:rsidR="00436508" w:rsidRPr="00D94CDE" w:rsidRDefault="00436508" w:rsidP="00436508">
      <w:pPr>
        <w:spacing w:after="0" w:line="240" w:lineRule="auto"/>
        <w:ind w:firstLine="708"/>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-order of using scientific, periodical, abstract and reference-information publications and resources in the direction of preparation;</w:t>
      </w:r>
    </w:p>
    <w:p w:rsidR="00436508" w:rsidRPr="00D94CDE" w:rsidRDefault="00436508" w:rsidP="00436508">
      <w:pPr>
        <w:spacing w:after="0" w:line="240" w:lineRule="auto"/>
        <w:ind w:firstLine="708"/>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organization, planning and funding of scientific works and methods for evaluating their effectiveness;</w:t>
      </w:r>
    </w:p>
    <w:p w:rsidR="00436508" w:rsidRPr="00D94CDE" w:rsidRDefault="00436508" w:rsidP="00436508">
      <w:pPr>
        <w:spacing w:after="0" w:line="240" w:lineRule="auto"/>
        <w:ind w:firstLine="708"/>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3.1.4. The place of SRW work can be the issuing department or subdivision of the enterprise, corresponding to the direction of the master's preparation.</w:t>
      </w:r>
    </w:p>
    <w:p w:rsidR="00436508" w:rsidRPr="00D94CDE" w:rsidRDefault="00436508" w:rsidP="00436508">
      <w:pPr>
        <w:spacing w:after="0" w:line="240" w:lineRule="auto"/>
        <w:ind w:firstLine="708"/>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3.1.5. The head of the research work of the master student in the semester, as a rule, should be the head of the undergraduate, who, as a rule, is also the head of the WRC.</w:t>
      </w:r>
    </w:p>
    <w:p w:rsidR="00AD5550" w:rsidRPr="00D94CDE" w:rsidRDefault="00436508" w:rsidP="00AD5550">
      <w:pPr>
        <w:spacing w:after="0" w:line="240" w:lineRule="auto"/>
        <w:ind w:firstLine="708"/>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xml:space="preserve">3.1.6. The document regulating the order of passing the research in the semester is an individual master's plan. The head and the undergraduate at the beginning of each semester form a research plan for the current semester, which should be part of the overall research plan for the whole period </w:t>
      </w:r>
      <w:r w:rsidR="00AD5550" w:rsidRPr="00D94CDE">
        <w:rPr>
          <w:rFonts w:ascii="Times New Roman" w:eastAsia="Calibri" w:hAnsi="Times New Roman" w:cs="Times New Roman"/>
          <w:sz w:val="28"/>
          <w:szCs w:val="28"/>
          <w:lang w:val="en-US"/>
        </w:rPr>
        <w:t>learning. The plan should contain specific tasks for the stages and terms of their implementation, type and form of reporting.</w:t>
      </w:r>
    </w:p>
    <w:p w:rsidR="00AD5550" w:rsidRPr="00D94CDE" w:rsidRDefault="00AD5550" w:rsidP="001A5C96">
      <w:pPr>
        <w:spacing w:after="0" w:line="240" w:lineRule="auto"/>
        <w:ind w:firstLine="567"/>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lastRenderedPageBreak/>
        <w:t> 3.3.7. A master student who showed a propensity for teaching in the teaching process may be allowed to participate in the educational process within the time allotted for research in the third semester.</w:t>
      </w:r>
    </w:p>
    <w:p w:rsidR="00AD5550" w:rsidRPr="00D94CDE" w:rsidRDefault="00AD5550" w:rsidP="001A5C96">
      <w:pPr>
        <w:spacing w:after="0" w:line="240" w:lineRule="auto"/>
        <w:ind w:firstLine="567"/>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3.1.8. The research manager offers a theme to the undergraduate, sets the task and controls the process of performing research; he provides the organization of the workplace, the necessary materials for research, and informs the undergraduate about seminars and conferences, competitions of scientific works, competitions of grants of different levels and incentive systems that increase the interest of the undergraduate in the effectiveness of research results (recommendations for admission to graduate school).</w:t>
      </w:r>
    </w:p>
    <w:p w:rsidR="00AD5550" w:rsidRPr="00D94CDE" w:rsidRDefault="00AD5550" w:rsidP="001A5C96">
      <w:pPr>
        <w:spacing w:after="0" w:line="240" w:lineRule="auto"/>
        <w:ind w:firstLine="567"/>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3.1.9. A master student is obliged to conduct all types of work, provided for in an individual plan, follow the rules of internal regulations, report on the work done in accordance with the schedule for conducting it.</w:t>
      </w:r>
    </w:p>
    <w:p w:rsidR="00AD5550" w:rsidRPr="00D94CDE" w:rsidRDefault="00AD5550" w:rsidP="00AD5550">
      <w:pPr>
        <w:spacing w:after="0" w:line="240" w:lineRule="auto"/>
        <w:ind w:firstLine="567"/>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3.1.10. The master presents the final and / or intermediate results of the research in one of the recommended forms: abstract, report at the seminar of the scientific group or at the conference, article, methodical development of the lesson for students.</w:t>
      </w:r>
    </w:p>
    <w:p w:rsidR="00AD5550" w:rsidRPr="00D94CDE" w:rsidRDefault="00AD5550" w:rsidP="00AD5550">
      <w:pPr>
        <w:spacing w:after="0" w:line="240" w:lineRule="auto"/>
        <w:ind w:firstLine="567"/>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3.1.11. The head of the direction conducts attestation of the undergraduate student in the form of a differentiated credit, for which he presents the results of the research work with the manager's response.</w:t>
      </w:r>
    </w:p>
    <w:p w:rsidR="00AD5550" w:rsidRPr="00D94CDE" w:rsidRDefault="00AD5550" w:rsidP="00AD5550">
      <w:pPr>
        <w:spacing w:after="0" w:line="240" w:lineRule="auto"/>
        <w:ind w:firstLine="567"/>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3.1.12. The aim of the research practice is to consolidate the skills and skills acquired previously in the performance of research.</w:t>
      </w:r>
    </w:p>
    <w:p w:rsidR="00AD5550" w:rsidRPr="00D94CDE" w:rsidRDefault="00AD5550" w:rsidP="00AD5550">
      <w:pPr>
        <w:spacing w:after="0" w:line="240" w:lineRule="auto"/>
        <w:ind w:firstLine="567"/>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3.1.13. The head of the practice, as a rule, is the head of the undergraduate who offers the research topic and task, determines the specific content of the practice, plans, directs and supervises the work of the undergraduate.</w:t>
      </w:r>
    </w:p>
    <w:p w:rsidR="00AD5550" w:rsidRPr="00D94CDE" w:rsidRDefault="00AD5550" w:rsidP="00AD5550">
      <w:pPr>
        <w:spacing w:after="0" w:line="240" w:lineRule="auto"/>
        <w:ind w:firstLine="567"/>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3.1.14. The document regulating the procedure for passing by the undergraduate practitioner is its IP (individual plan), the implementation of activities.</w:t>
      </w:r>
    </w:p>
    <w:p w:rsidR="00AD5550" w:rsidRPr="00D94CDE" w:rsidRDefault="00AD5550" w:rsidP="001A5C96">
      <w:pPr>
        <w:spacing w:after="0" w:line="240" w:lineRule="auto"/>
        <w:ind w:firstLine="567"/>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3.1.15. For the duration of the practice, the undergraduate must be provided with a workplace; the undergraduate must be able to access reference and information materials, periodicals on the profile of training and the topic of research; he must also be familiar with the Internal Regulations and the Safety Instructions.</w:t>
      </w:r>
    </w:p>
    <w:p w:rsidR="006859BC" w:rsidRPr="00D94CDE" w:rsidRDefault="00AD5550" w:rsidP="001A5C96">
      <w:pPr>
        <w:spacing w:after="0" w:line="240" w:lineRule="auto"/>
        <w:ind w:firstLine="567"/>
        <w:jc w:val="both"/>
        <w:rPr>
          <w:rFonts w:ascii="Times New Roman" w:eastAsia="Calibri" w:hAnsi="Times New Roman" w:cs="Times New Roman"/>
          <w:b/>
          <w:sz w:val="28"/>
          <w:szCs w:val="28"/>
          <w:lang w:val="kk-KZ"/>
        </w:rPr>
      </w:pPr>
      <w:r w:rsidRPr="00D94CDE">
        <w:rPr>
          <w:rFonts w:ascii="Times New Roman" w:eastAsia="Times New Roman" w:hAnsi="Times New Roman" w:cs="Times New Roman"/>
          <w:sz w:val="28"/>
          <w:szCs w:val="28"/>
          <w:lang w:val="en-US" w:eastAsia="ru-RU"/>
        </w:rPr>
        <w:t> 3.1.16.</w:t>
      </w:r>
      <w:r w:rsidR="001A5C96" w:rsidRPr="00D94CDE">
        <w:rPr>
          <w:rFonts w:ascii="Times New Roman" w:eastAsia="Times New Roman" w:hAnsi="Times New Roman" w:cs="Times New Roman"/>
          <w:sz w:val="28"/>
          <w:szCs w:val="28"/>
          <w:lang w:val="en-US" w:eastAsia="ru-RU"/>
        </w:rPr>
        <w:t xml:space="preserve"> Attestation </w:t>
      </w:r>
      <w:r w:rsidRPr="00D94CDE">
        <w:rPr>
          <w:rFonts w:ascii="Times New Roman" w:eastAsia="Times New Roman" w:hAnsi="Times New Roman" w:cs="Times New Roman"/>
          <w:sz w:val="28"/>
          <w:szCs w:val="28"/>
          <w:lang w:val="en-US" w:eastAsia="ru-RU"/>
        </w:rPr>
        <w:t>on the results of practice undergraduate passes in accordance with the Regulations on the order of passing practice by undergraduates</w:t>
      </w:r>
    </w:p>
    <w:p w:rsidR="006859BC" w:rsidRPr="00D94CDE" w:rsidRDefault="006859BC" w:rsidP="006859BC">
      <w:pPr>
        <w:spacing w:after="0" w:line="240" w:lineRule="auto"/>
        <w:jc w:val="center"/>
        <w:rPr>
          <w:rFonts w:ascii="Times New Roman" w:eastAsia="Calibri" w:hAnsi="Times New Roman" w:cs="Times New Roman"/>
          <w:b/>
          <w:sz w:val="28"/>
          <w:szCs w:val="28"/>
          <w:lang w:val="kk-KZ"/>
        </w:rPr>
      </w:pPr>
    </w:p>
    <w:p w:rsidR="00AD5550" w:rsidRPr="00D94CDE" w:rsidRDefault="00AD5550" w:rsidP="00AD5550">
      <w:pPr>
        <w:shd w:val="clear" w:color="auto" w:fill="FFFFFF"/>
        <w:spacing w:after="0" w:line="240" w:lineRule="auto"/>
        <w:ind w:firstLine="720"/>
        <w:jc w:val="center"/>
        <w:rPr>
          <w:rFonts w:ascii="Times New Roman" w:eastAsia="Calibri" w:hAnsi="Times New Roman" w:cs="Times New Roman"/>
          <w:b/>
          <w:sz w:val="28"/>
          <w:szCs w:val="28"/>
          <w:lang w:val="en-US"/>
        </w:rPr>
      </w:pPr>
      <w:r w:rsidRPr="00D94CDE">
        <w:rPr>
          <w:rFonts w:ascii="Times New Roman" w:eastAsia="Calibri" w:hAnsi="Times New Roman" w:cs="Times New Roman"/>
          <w:b/>
          <w:sz w:val="28"/>
          <w:szCs w:val="28"/>
          <w:lang w:val="en-US"/>
        </w:rPr>
        <w:t>ORGANIZATION OF THE INDEPENDENT WORK OF MASTERSIN CONDITIONS OF LEVEL EDUCATION</w:t>
      </w:r>
    </w:p>
    <w:p w:rsidR="00AD5550" w:rsidRPr="00D94CDE" w:rsidRDefault="00AD5550" w:rsidP="00AD5550">
      <w:pPr>
        <w:shd w:val="clear" w:color="auto" w:fill="FFFFFF"/>
        <w:spacing w:after="0" w:line="240" w:lineRule="auto"/>
        <w:ind w:firstLine="720"/>
        <w:jc w:val="both"/>
        <w:rPr>
          <w:rFonts w:ascii="Times New Roman" w:eastAsia="Calibri" w:hAnsi="Times New Roman" w:cs="Times New Roman"/>
          <w:b/>
          <w:sz w:val="28"/>
          <w:szCs w:val="28"/>
          <w:lang w:val="en-US"/>
        </w:rPr>
      </w:pPr>
    </w:p>
    <w:p w:rsidR="00AD5550" w:rsidRPr="00D94CDE" w:rsidRDefault="00AD5550" w:rsidP="00AD5550">
      <w:pPr>
        <w:shd w:val="clear" w:color="auto" w:fill="FFFFFF"/>
        <w:spacing w:after="0" w:line="240" w:lineRule="auto"/>
        <w:ind w:firstLine="720"/>
        <w:jc w:val="both"/>
        <w:rPr>
          <w:rFonts w:ascii="Times New Roman" w:eastAsia="Times New Roman" w:hAnsi="Times New Roman" w:cs="Times New Roman"/>
          <w:color w:val="000000"/>
          <w:sz w:val="28"/>
          <w:szCs w:val="28"/>
          <w:lang w:val="en-US" w:eastAsia="ru-RU"/>
        </w:rPr>
      </w:pPr>
      <w:r w:rsidRPr="00D94CDE">
        <w:rPr>
          <w:rFonts w:ascii="Times New Roman" w:eastAsia="Calibri" w:hAnsi="Times New Roman" w:cs="Times New Roman"/>
          <w:sz w:val="28"/>
          <w:szCs w:val="28"/>
          <w:lang w:val="en-US"/>
        </w:rPr>
        <w:t xml:space="preserve">Higher vocational education in modern Russia is developing in accordance with the Concept of the modernization of Russian education, taking into account the Bologna process.Russia today needs mobile and highly qualified specialists who are ready for continuous education and are </w:t>
      </w:r>
      <w:r w:rsidRPr="00D94CDE">
        <w:rPr>
          <w:rFonts w:ascii="Times New Roman" w:eastAsia="Calibri" w:hAnsi="Times New Roman" w:cs="Times New Roman"/>
          <w:sz w:val="28"/>
          <w:szCs w:val="28"/>
          <w:lang w:val="en-US"/>
        </w:rPr>
        <w:lastRenderedPageBreak/>
        <w:t xml:space="preserve">capable of independently taking responsible decisions in the face of the uncertainty of a rapidly changing world, which, of course, makes special demands on the quality of higher professional education. The main trends in the development of higher professional education include: the emergence of new formats of education that provide the flexibility of preparation for the labor market; transition to flexible specialties, in accordance with the needs of society; </w:t>
      </w:r>
      <w:r w:rsidRPr="00D94CDE">
        <w:rPr>
          <w:rFonts w:ascii="Times New Roman" w:eastAsia="Times New Roman" w:hAnsi="Times New Roman" w:cs="Times New Roman"/>
          <w:color w:val="000000"/>
          <w:sz w:val="28"/>
          <w:szCs w:val="28"/>
          <w:lang w:val="en-US" w:eastAsia="ru-RU"/>
        </w:rPr>
        <w:t>creation of conditions for the individualization of the educational process in the university; the possibility of obtaining a continuous and multilevel education; increase the competitiveness of a specialist who can quickly retrain, who has the skills of research and independent work (1).</w:t>
      </w:r>
    </w:p>
    <w:p w:rsidR="006859BC" w:rsidRPr="00D94CDE" w:rsidRDefault="00AD5550" w:rsidP="00AD5550">
      <w:pPr>
        <w:shd w:val="clear" w:color="auto" w:fill="FFFFFF"/>
        <w:spacing w:after="0" w:line="240" w:lineRule="auto"/>
        <w:ind w:firstLine="720"/>
        <w:jc w:val="both"/>
        <w:rPr>
          <w:rFonts w:ascii="Times New Roman" w:eastAsia="Times New Roman" w:hAnsi="Times New Roman" w:cs="Times New Roman"/>
          <w:color w:val="000000"/>
          <w:sz w:val="28"/>
          <w:szCs w:val="28"/>
          <w:lang w:val="en-US" w:eastAsia="ru-RU"/>
        </w:rPr>
      </w:pPr>
      <w:r w:rsidRPr="00D94CDE">
        <w:rPr>
          <w:rFonts w:ascii="Times New Roman" w:eastAsia="Times New Roman" w:hAnsi="Times New Roman" w:cs="Times New Roman"/>
          <w:color w:val="000000"/>
          <w:sz w:val="28"/>
          <w:szCs w:val="28"/>
          <w:lang w:val="en-US" w:eastAsia="ru-RU"/>
        </w:rPr>
        <w:t>In the system of higher professional education a special place is occupied by multilevel training of personnel, in which the magistracy is the second stage of higher education. Master's training is characterized by an increase in the growth of students' independence, self-education, and involvement in research activities. Independent work of undergraduates is an integral part of the educational process. Researches show that the transition to new specialties focused on achieving professional competence influences the organization of independent work of undergraduates; introduction of modular training programs; the possibility of obtaining an individual vocational education that satisfies the individual abilities and needs of trainees; the organization of the educational process in the system of credit credit units, etc.</w:t>
      </w:r>
    </w:p>
    <w:p w:rsidR="00AD5550" w:rsidRPr="00D94CDE" w:rsidRDefault="00AD5550" w:rsidP="006859BC">
      <w:pPr>
        <w:spacing w:after="0" w:line="240" w:lineRule="auto"/>
        <w:ind w:firstLine="720"/>
        <w:jc w:val="both"/>
        <w:rPr>
          <w:rFonts w:ascii="Times New Roman" w:eastAsia="Calibri" w:hAnsi="Times New Roman" w:cs="Times New Roman"/>
          <w:color w:val="000000"/>
          <w:sz w:val="28"/>
          <w:szCs w:val="28"/>
          <w:lang w:val="en-US"/>
        </w:rPr>
      </w:pPr>
      <w:r w:rsidRPr="00D94CDE">
        <w:rPr>
          <w:rFonts w:ascii="Times New Roman" w:eastAsia="Calibri" w:hAnsi="Times New Roman" w:cs="Times New Roman"/>
          <w:color w:val="000000"/>
          <w:sz w:val="28"/>
          <w:szCs w:val="28"/>
          <w:lang w:val="en-US"/>
        </w:rPr>
        <w:t>In the context of the transition to the Bologna Process, the attention of higher educational institutions to the issues of effective organization of independent work of students is being increased. Independent work is the most important form of organization of the educational process, therefore it is necessary to focus the attention of the students on "its direct influence on the formation of such parameters of the qualification characteristics as mobility, the ability to predict the situation and actively influence it, the independence of assessments, etc. so that students can see the positive results of their work and that the ongoing success contributes to the transformation of indirect interest into immediate interest "(2).</w:t>
      </w:r>
    </w:p>
    <w:p w:rsidR="00AD5550" w:rsidRPr="00D94CDE" w:rsidRDefault="00AD5550" w:rsidP="00AD5550">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Organizational arrangements that ensure the development of the skills of independent work of masters, the upbringing of their creative activity and initiative, and, in general, ensuring the normal functioning of the independent work of masters, should be based on the following assumptions:</w:t>
      </w:r>
    </w:p>
    <w:p w:rsidR="00AD5550" w:rsidRPr="00D94CDE" w:rsidRDefault="00AD5550" w:rsidP="00AD5550">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independent work should be specific in its subject orientation;</w:t>
      </w:r>
    </w:p>
    <w:p w:rsidR="00AD5550" w:rsidRPr="00C8757F" w:rsidRDefault="00AD5550" w:rsidP="00AD5550">
      <w:pPr>
        <w:spacing w:after="0" w:line="240" w:lineRule="auto"/>
        <w:ind w:firstLine="720"/>
        <w:jc w:val="both"/>
        <w:rPr>
          <w:rFonts w:ascii="Times New Roman" w:eastAsia="Calibri" w:hAnsi="Times New Roman" w:cs="Times New Roman"/>
          <w:sz w:val="28"/>
          <w:szCs w:val="28"/>
          <w:lang w:val="en-US"/>
        </w:rPr>
      </w:pPr>
      <w:r w:rsidRPr="00C8757F">
        <w:rPr>
          <w:rFonts w:ascii="Times New Roman" w:eastAsia="Calibri" w:hAnsi="Times New Roman" w:cs="Times New Roman"/>
          <w:sz w:val="28"/>
          <w:szCs w:val="28"/>
          <w:lang w:val="en-US"/>
        </w:rPr>
        <w:t>- independentworkshouldbeaccompaniedbyeffective, continuousmonitoringandevaluationofitsresults.</w:t>
      </w:r>
    </w:p>
    <w:p w:rsidR="00AD5550" w:rsidRPr="00D94CDE" w:rsidRDefault="00AD5550" w:rsidP="00AD5550">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Essentially and substantively, the independent work of the undergraduate is determined by the state educational standard, the curriculum for educational programs, working programs of educational disciplines, the content of the main literature: textbooks, teaching aids and methodological instructions, additional literature.</w:t>
      </w:r>
    </w:p>
    <w:p w:rsidR="00AD5550" w:rsidRPr="00D94CDE" w:rsidRDefault="00AD5550" w:rsidP="00AD5550">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lastRenderedPageBreak/>
        <w:t>The independent work of the undergraduate in the framework of the current curricula for the individual educational programs of the higher educational institution that is being implemented presupposes independent work on each academic discipline included in the curriculum, research and teaching work, and the writing of the master's thesis. The amount of independent work (in hours) for all types of work is determined by the curriculum. In the course of independent work, the master student can master the theoretical material on the discipline being studied (individual topics, individual topics, individual positions, etc.); consolidate the knowledge of theoretical material, using the necessary tools in a practical way (solving problems, performing tests, tests for self-examination); apply the acquired knowledge and practical skills to analyze the situation and develop the right decision (preparation for group discussion, prepared work within the framework of a business game, written analysis of a specific situation, development of projects, etc.); application of the acquired knowledge and skills to form their own position, theory, model (writing a dissertation, research work).</w:t>
      </w:r>
    </w:p>
    <w:p w:rsidR="00AD5550" w:rsidRPr="00D94CDE" w:rsidRDefault="00AD5550" w:rsidP="00AD5550">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Control of independent work and evaluation of its results is organized as a unity of two forms: self-control and self-esteem; control and evaluation by teachers, state examination and certification commissions, state inspections, etc.</w:t>
      </w:r>
    </w:p>
    <w:p w:rsidR="00AD5550" w:rsidRPr="00D94CDE" w:rsidRDefault="00AD5550" w:rsidP="00AD5550">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The right type of control can be an intangible factor in motivating students. The use of step-by-step control is advisable if students perform tasks of a prolonged nature. At the same time, the risk of non-fulfillment of the ultimate goal is reduced to a minimum (3).</w:t>
      </w:r>
    </w:p>
    <w:p w:rsidR="0017064B" w:rsidRPr="00D94CDE" w:rsidRDefault="0017064B" w:rsidP="0017064B">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Conditionally independent work of the undergraduate student can be divided into mandatory and supervised. Compulsory independent work provides the master's preparation for the current classroom activities. The results of this training are manifested in the activity of the undergraduate in the classroom and in the qualitative level of the reports made, tests performed, test tasks and other forms of current monitoring. The scores received by the master student on the basis of the results of the classroom work form the rating of the current academic achievement of the master in discipline. In order to fix the current performance of the undergraduate and, most importantly, the results of their independent work, it is advisable to actively use the rating system for assessing the progress of each master student.</w:t>
      </w:r>
    </w:p>
    <w:p w:rsidR="0017064B" w:rsidRPr="00D94CDE" w:rsidRDefault="0017064B" w:rsidP="0017064B">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Controlled independent work is aimed at deepening and consolidating the knowledge of the undergraduate, developing analytical skills on the subject of the academic discipline. Summing up and evaluation of the results of such forms of independent work is carried out during contact (consultation) hours with the teacher. This type of work can be assessed by additional scores forming an assessment of supervised independent work, and taken into account in the final attestation at the rate.</w:t>
      </w:r>
    </w:p>
    <w:p w:rsidR="0017064B" w:rsidRPr="00D94CDE" w:rsidRDefault="0017064B" w:rsidP="0017064B">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xml:space="preserve">Controllable independent work can be subdivided into work included in the plan of independent work of each undergraduate in compulsory order and </w:t>
      </w:r>
      <w:r w:rsidRPr="00D94CDE">
        <w:rPr>
          <w:rFonts w:ascii="Times New Roman" w:eastAsia="Calibri" w:hAnsi="Times New Roman" w:cs="Times New Roman"/>
          <w:sz w:val="28"/>
          <w:szCs w:val="28"/>
          <w:lang w:val="en-US"/>
        </w:rPr>
        <w:lastRenderedPageBreak/>
        <w:t>for work included in the plan of independent work for the choice of a master student.</w:t>
      </w:r>
    </w:p>
    <w:p w:rsidR="0017064B" w:rsidRPr="00D94CDE" w:rsidRDefault="0017064B" w:rsidP="0017064B">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The methods and forms of organizing an independent work of a master student include the following:</w:t>
      </w:r>
    </w:p>
    <w:p w:rsidR="0017064B" w:rsidRPr="00D94CDE" w:rsidRDefault="0017064B" w:rsidP="0017064B">
      <w:pPr>
        <w:pStyle w:val="a6"/>
        <w:numPr>
          <w:ilvl w:val="0"/>
          <w:numId w:val="21"/>
        </w:numPr>
        <w:autoSpaceDE w:val="0"/>
        <w:autoSpaceDN w:val="0"/>
        <w:adjustRightInd w:val="0"/>
        <w:spacing w:after="0" w:line="240" w:lineRule="auto"/>
        <w:jc w:val="both"/>
        <w:rPr>
          <w:rFonts w:ascii="Times New Roman" w:eastAsia="Calibri" w:hAnsi="Times New Roman" w:cs="Times New Roman"/>
          <w:iCs/>
          <w:sz w:val="28"/>
          <w:szCs w:val="28"/>
          <w:lang w:val="en-US"/>
        </w:rPr>
      </w:pPr>
      <w:r w:rsidRPr="00D94CDE">
        <w:rPr>
          <w:rFonts w:ascii="Times New Roman" w:eastAsia="Calibri" w:hAnsi="Times New Roman" w:cs="Times New Roman"/>
          <w:iCs/>
          <w:sz w:val="28"/>
          <w:szCs w:val="28"/>
          <w:lang w:val="en-US"/>
        </w:rPr>
        <w:t>methods of problem training;</w:t>
      </w:r>
    </w:p>
    <w:p w:rsidR="0017064B" w:rsidRPr="00D94CDE" w:rsidRDefault="0017064B" w:rsidP="0017064B">
      <w:pPr>
        <w:pStyle w:val="a6"/>
        <w:numPr>
          <w:ilvl w:val="0"/>
          <w:numId w:val="21"/>
        </w:numPr>
        <w:autoSpaceDE w:val="0"/>
        <w:autoSpaceDN w:val="0"/>
        <w:adjustRightInd w:val="0"/>
        <w:spacing w:after="0" w:line="240" w:lineRule="auto"/>
        <w:jc w:val="both"/>
        <w:rPr>
          <w:rFonts w:ascii="Times New Roman" w:eastAsia="Calibri" w:hAnsi="Times New Roman" w:cs="Times New Roman"/>
          <w:iCs/>
          <w:sz w:val="28"/>
          <w:szCs w:val="28"/>
          <w:lang w:val="en-US"/>
        </w:rPr>
      </w:pPr>
      <w:r w:rsidRPr="00D94CDE">
        <w:rPr>
          <w:rFonts w:ascii="Times New Roman" w:eastAsia="Calibri" w:hAnsi="Times New Roman" w:cs="Times New Roman"/>
          <w:iCs/>
          <w:sz w:val="28"/>
          <w:szCs w:val="28"/>
          <w:lang w:val="en-US"/>
        </w:rPr>
        <w:t>learning from experience;</w:t>
      </w:r>
    </w:p>
    <w:p w:rsidR="0017064B" w:rsidRPr="00D94CDE" w:rsidRDefault="0017064B" w:rsidP="0017064B">
      <w:pPr>
        <w:pStyle w:val="a6"/>
        <w:numPr>
          <w:ilvl w:val="0"/>
          <w:numId w:val="21"/>
        </w:numPr>
        <w:autoSpaceDE w:val="0"/>
        <w:autoSpaceDN w:val="0"/>
        <w:adjustRightInd w:val="0"/>
        <w:spacing w:after="0" w:line="240" w:lineRule="auto"/>
        <w:jc w:val="both"/>
        <w:rPr>
          <w:rFonts w:ascii="Times New Roman" w:eastAsia="Calibri" w:hAnsi="Times New Roman" w:cs="Times New Roman"/>
          <w:iCs/>
          <w:sz w:val="28"/>
          <w:szCs w:val="28"/>
          <w:lang w:val="en-US"/>
        </w:rPr>
      </w:pPr>
      <w:r w:rsidRPr="00D94CDE">
        <w:rPr>
          <w:rFonts w:ascii="Times New Roman" w:eastAsia="Calibri" w:hAnsi="Times New Roman" w:cs="Times New Roman"/>
          <w:iCs/>
          <w:sz w:val="28"/>
          <w:szCs w:val="28"/>
          <w:lang w:val="en-US"/>
        </w:rPr>
        <w:t>Leading independent work;</w:t>
      </w:r>
    </w:p>
    <w:p w:rsidR="0017064B" w:rsidRPr="00D94CDE" w:rsidRDefault="0017064B" w:rsidP="0017064B">
      <w:pPr>
        <w:pStyle w:val="a6"/>
        <w:numPr>
          <w:ilvl w:val="0"/>
          <w:numId w:val="21"/>
        </w:numPr>
        <w:autoSpaceDE w:val="0"/>
        <w:autoSpaceDN w:val="0"/>
        <w:adjustRightInd w:val="0"/>
        <w:spacing w:after="0" w:line="240" w:lineRule="auto"/>
        <w:jc w:val="both"/>
        <w:rPr>
          <w:rFonts w:ascii="Times New Roman" w:eastAsia="Calibri" w:hAnsi="Times New Roman" w:cs="Times New Roman"/>
          <w:iCs/>
          <w:sz w:val="28"/>
          <w:szCs w:val="28"/>
          <w:lang w:val="en-US"/>
        </w:rPr>
      </w:pPr>
      <w:r w:rsidRPr="00D94CDE">
        <w:rPr>
          <w:rFonts w:ascii="Times New Roman" w:eastAsia="Calibri" w:hAnsi="Times New Roman" w:cs="Times New Roman"/>
          <w:iCs/>
          <w:sz w:val="28"/>
          <w:szCs w:val="28"/>
          <w:lang w:val="en-US"/>
        </w:rPr>
        <w:t>search (research) method.</w:t>
      </w:r>
    </w:p>
    <w:p w:rsidR="00B71423" w:rsidRPr="00D94CDE" w:rsidRDefault="0017064B" w:rsidP="0017064B">
      <w:pPr>
        <w:autoSpaceDE w:val="0"/>
        <w:autoSpaceDN w:val="0"/>
        <w:adjustRightInd w:val="0"/>
        <w:spacing w:after="0" w:line="240" w:lineRule="auto"/>
        <w:ind w:firstLine="720"/>
        <w:jc w:val="both"/>
        <w:rPr>
          <w:rFonts w:ascii="Times New Roman" w:eastAsia="ArialNarrow" w:hAnsi="Times New Roman" w:cs="Times New Roman"/>
          <w:sz w:val="28"/>
          <w:szCs w:val="28"/>
          <w:lang w:val="en-US"/>
        </w:rPr>
      </w:pPr>
      <w:r w:rsidRPr="00D94CDE">
        <w:rPr>
          <w:rFonts w:ascii="Times New Roman" w:eastAsia="Calibri" w:hAnsi="Times New Roman" w:cs="Times New Roman"/>
          <w:iCs/>
          <w:sz w:val="28"/>
          <w:szCs w:val="28"/>
          <w:lang w:val="en-US"/>
        </w:rPr>
        <w:t>Problem training is a type of developmental learning that differs from traditional goals (mastering not only knowledge, skills and skills, but also ways of acquiring them) and the principles of organizing the educational process (the construction of the learning process is not subject-object, subject-subject). The most simple form of active involvement of students in the learning process are communicative problem situations.</w:t>
      </w:r>
      <w:r w:rsidRPr="00D94CDE">
        <w:rPr>
          <w:rFonts w:ascii="Times New Roman" w:eastAsia="ArialNarrow" w:hAnsi="Times New Roman" w:cs="Times New Roman"/>
          <w:sz w:val="28"/>
          <w:szCs w:val="28"/>
          <w:lang w:val="en-US"/>
        </w:rPr>
        <w:t xml:space="preserve">When using the modeling of problem situations, one can turn to the following variants: </w:t>
      </w:r>
    </w:p>
    <w:p w:rsidR="00B71423" w:rsidRPr="00D94CDE" w:rsidRDefault="0017064B" w:rsidP="0017064B">
      <w:pPr>
        <w:autoSpaceDE w:val="0"/>
        <w:autoSpaceDN w:val="0"/>
        <w:adjustRightInd w:val="0"/>
        <w:spacing w:after="0" w:line="240" w:lineRule="auto"/>
        <w:ind w:firstLine="720"/>
        <w:jc w:val="both"/>
        <w:rPr>
          <w:rFonts w:ascii="Times New Roman" w:eastAsia="ArialNarrow" w:hAnsi="Times New Roman" w:cs="Times New Roman"/>
          <w:sz w:val="28"/>
          <w:szCs w:val="28"/>
          <w:lang w:val="en-US"/>
        </w:rPr>
      </w:pPr>
      <w:r w:rsidRPr="00D94CDE">
        <w:rPr>
          <w:rFonts w:ascii="Times New Roman" w:eastAsia="ArialNarrow" w:hAnsi="Times New Roman" w:cs="Times New Roman"/>
          <w:sz w:val="28"/>
          <w:szCs w:val="28"/>
          <w:lang w:val="en-US"/>
        </w:rPr>
        <w:t>1. Method of problem modeling, based on the evaluation of trends in the modeled problem situation.</w:t>
      </w:r>
    </w:p>
    <w:p w:rsidR="00B71423" w:rsidRPr="00D94CDE" w:rsidRDefault="0017064B" w:rsidP="0017064B">
      <w:pPr>
        <w:autoSpaceDE w:val="0"/>
        <w:autoSpaceDN w:val="0"/>
        <w:adjustRightInd w:val="0"/>
        <w:spacing w:after="0" w:line="240" w:lineRule="auto"/>
        <w:ind w:firstLine="720"/>
        <w:jc w:val="both"/>
        <w:rPr>
          <w:rFonts w:ascii="Times New Roman" w:eastAsia="ArialNarrow" w:hAnsi="Times New Roman" w:cs="Times New Roman"/>
          <w:sz w:val="28"/>
          <w:szCs w:val="28"/>
          <w:lang w:val="en-US"/>
        </w:rPr>
      </w:pPr>
      <w:r w:rsidRPr="00D94CDE">
        <w:rPr>
          <w:rFonts w:ascii="Times New Roman" w:eastAsia="ArialNarrow" w:hAnsi="Times New Roman" w:cs="Times New Roman"/>
          <w:sz w:val="28"/>
          <w:szCs w:val="28"/>
          <w:lang w:val="en-US"/>
        </w:rPr>
        <w:t xml:space="preserve">2. The method of target simulation is to "enter" the image of another person, a group of people (when using it, put yourself in the place of another person and try to look at the situation with his eyes). </w:t>
      </w:r>
    </w:p>
    <w:p w:rsidR="006859BC" w:rsidRPr="00D94CDE" w:rsidRDefault="0017064B" w:rsidP="0017064B">
      <w:pPr>
        <w:autoSpaceDE w:val="0"/>
        <w:autoSpaceDN w:val="0"/>
        <w:adjustRightInd w:val="0"/>
        <w:spacing w:after="0" w:line="240" w:lineRule="auto"/>
        <w:ind w:firstLine="720"/>
        <w:jc w:val="both"/>
        <w:rPr>
          <w:rFonts w:ascii="Times New Roman" w:eastAsia="Calibri" w:hAnsi="Times New Roman" w:cs="Times New Roman"/>
          <w:sz w:val="28"/>
          <w:szCs w:val="28"/>
          <w:lang w:val="en-US"/>
        </w:rPr>
      </w:pPr>
      <w:r w:rsidRPr="00D94CDE">
        <w:rPr>
          <w:rFonts w:ascii="Times New Roman" w:eastAsia="ArialNarrow" w:hAnsi="Times New Roman" w:cs="Times New Roman"/>
          <w:sz w:val="28"/>
          <w:szCs w:val="28"/>
          <w:lang w:val="en-US"/>
        </w:rPr>
        <w:t>3. The method of brainstorming is a creative discussion of a problem that involves the generation of ideas and a more accurate assessment of the problem situation (4).</w:t>
      </w:r>
    </w:p>
    <w:p w:rsidR="000D4BC1" w:rsidRPr="00D94CDE" w:rsidRDefault="0017064B" w:rsidP="000D4BC1">
      <w:pPr>
        <w:spacing w:after="0" w:line="240" w:lineRule="auto"/>
        <w:ind w:firstLine="720"/>
        <w:jc w:val="both"/>
        <w:rPr>
          <w:rFonts w:ascii="Times New Roman" w:eastAsia="Calibri" w:hAnsi="Times New Roman" w:cs="Times New Roman"/>
          <w:sz w:val="28"/>
          <w:szCs w:val="28"/>
        </w:rPr>
      </w:pPr>
      <w:r w:rsidRPr="00D94CDE">
        <w:rPr>
          <w:rFonts w:ascii="Times New Roman" w:eastAsia="Calibri" w:hAnsi="Times New Roman" w:cs="Times New Roman"/>
          <w:sz w:val="28"/>
          <w:szCs w:val="28"/>
          <w:lang w:val="en-US"/>
        </w:rPr>
        <w:t xml:space="preserve">The concept of learning based on experience offers an effective use of the existing life and professional experience of students in their education and development. According to this technology, the teacher's authoritarian position is reduced to zero if possible, and only the student decides and takes responsibility for choosing the content of the material that, in his opinion, needs to be learned. This is due to the fact that the more a student has knowledge, skills and experience in any subject, the more he is independent in his study, and the more the teacher acts as a consultant and assistant. At the same time in the same group there can be students with different levels of independence, which requires the teacher to apply an individual approach to each and organize the learning process on the basis of experience. Integration of the trainees' experience into the learning process is offered through such forms of training as discussions, problem situations (in the course of professional activity or during production practice, real problem situations necessitate the acquisition of new knowledge), methods of case analysis, etc. An important role in this The interaction between the group members and the team plays. As noted in the literature, students are often not ready to accept some new forms of organizing classes, for example, such as group discussions, debates, discussion of issues that require critical thinking. A great role in the success of such forms of classes is played by the skill of the teacher. During the course of the course, the teacher creates learning situations that allow students to apply their experience and learn from the </w:t>
      </w:r>
      <w:r w:rsidRPr="00D94CDE">
        <w:rPr>
          <w:rFonts w:ascii="Times New Roman" w:eastAsia="Calibri" w:hAnsi="Times New Roman" w:cs="Times New Roman"/>
          <w:sz w:val="28"/>
          <w:szCs w:val="28"/>
          <w:lang w:val="en-US"/>
        </w:rPr>
        <w:lastRenderedPageBreak/>
        <w:t xml:space="preserve">experience of others. </w:t>
      </w:r>
      <w:r w:rsidR="000D4BC1" w:rsidRPr="00D94CDE">
        <w:rPr>
          <w:rFonts w:ascii="Times New Roman" w:eastAsia="Calibri" w:hAnsi="Times New Roman" w:cs="Times New Roman"/>
          <w:sz w:val="28"/>
          <w:szCs w:val="28"/>
          <w:lang w:val="en-US"/>
        </w:rPr>
        <w:t>Advancing independent work (AIW) plays a key role in planning an individual trajectory of learning. This type of training is offered in replacement of traditional reproductive independent work (independent repetition of the educational material and the algorithms of actions considered in the class, similar tasks are performed on them). AIW</w:t>
      </w:r>
      <w:r w:rsidR="000D4BC1" w:rsidRPr="00D94CDE">
        <w:rPr>
          <w:rFonts w:ascii="Times New Roman" w:eastAsia="Calibri" w:hAnsi="Times New Roman" w:cs="Times New Roman"/>
          <w:sz w:val="28"/>
          <w:szCs w:val="28"/>
        </w:rPr>
        <w:t>assumesthefollowingtypesofindependentwork:</w:t>
      </w:r>
    </w:p>
    <w:p w:rsidR="000D4BC1" w:rsidRPr="00D94CDE" w:rsidRDefault="000D4BC1" w:rsidP="000D4BC1">
      <w:pPr>
        <w:pStyle w:val="a6"/>
        <w:numPr>
          <w:ilvl w:val="0"/>
          <w:numId w:val="24"/>
        </w:num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cognitive-search independent work, presupposing the preparation of messages, reports, speeches at seminars and practical classes, selection of literature on the educational problem, writing essays, etc .;</w:t>
      </w:r>
    </w:p>
    <w:p w:rsidR="000D4BC1" w:rsidRPr="00D94CDE" w:rsidRDefault="000D4BC1" w:rsidP="000D4BC1">
      <w:pPr>
        <w:numPr>
          <w:ilvl w:val="0"/>
          <w:numId w:val="24"/>
        </w:num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creative independent work, to which can be attributed the performance of special creative and non-standard tasks.</w:t>
      </w:r>
    </w:p>
    <w:p w:rsidR="000D4BC1" w:rsidRPr="00D94CDE" w:rsidRDefault="000D4BC1" w:rsidP="000D4BC1">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The task of the teacher at the stage of planning of independent work is to organize it in such a way as to take into account the individual abilities of each student as much as possible, to develop in it the cognitive need and readiness for performing independent works of an increasingly higher level.</w:t>
      </w:r>
    </w:p>
    <w:p w:rsidR="000D4BC1" w:rsidRPr="00D94CDE" w:rsidRDefault="000D4BC1" w:rsidP="000D4BC1">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It is advisable to present evaluation tools in the form of various test tasks. All the set of forms of tasks used in practice can be reduced to four forms:</w:t>
      </w:r>
    </w:p>
    <w:p w:rsidR="000D4BC1" w:rsidRPr="00D94CDE" w:rsidRDefault="000D4BC1" w:rsidP="000D4BC1">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tasks with a choice of one or several answers;</w:t>
      </w:r>
    </w:p>
    <w:p w:rsidR="000D4BC1" w:rsidRPr="00D94CDE" w:rsidRDefault="000D4BC1" w:rsidP="000D4BC1">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open-form instructions;</w:t>
      </w:r>
    </w:p>
    <w:p w:rsidR="000D4BC1" w:rsidRPr="00D94CDE" w:rsidRDefault="000D4BC1" w:rsidP="000D4BC1">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Assignment tasks;</w:t>
      </w:r>
    </w:p>
    <w:p w:rsidR="000D4BC1" w:rsidRPr="00D94CDE" w:rsidRDefault="000D4BC1" w:rsidP="000D4BC1">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tasks to establish the correct sequence</w:t>
      </w:r>
    </w:p>
    <w:p w:rsidR="000D4BC1" w:rsidRPr="00D94CDE" w:rsidRDefault="000D4BC1" w:rsidP="000D4BC1">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At the level of the organization of cognitive-search independent work, the most advanced masters can be offered a so-called anticipatory independent work, when the theory for mastering tasks is mastered by the master independently before lecturing. The role of the lecture changes, the teacher's goal in this case is not just to state the content of the topic, but to focus the attention of the master on the main points, the features of the topic. The most effective forms of independent work can be attributed to the masters them selves assigning tasks and tasks for independent work to implement specific algorithms given their peculiarities. This form of organization can already be attributed to creative independent work.</w:t>
      </w:r>
    </w:p>
    <w:p w:rsidR="000D4BC1" w:rsidRPr="00D94CDE" w:rsidRDefault="000D4BC1" w:rsidP="000D4BC1">
      <w:pPr>
        <w:spacing w:after="0" w:line="240" w:lineRule="auto"/>
        <w:ind w:firstLine="720"/>
        <w:jc w:val="both"/>
        <w:rPr>
          <w:rFonts w:ascii="Times New Roman" w:eastAsia="Times New Roman" w:hAnsi="Times New Roman" w:cs="Times New Roman"/>
          <w:snapToGrid w:val="0"/>
          <w:sz w:val="28"/>
          <w:szCs w:val="28"/>
          <w:lang w:val="en-US" w:eastAsia="ru-RU"/>
        </w:rPr>
      </w:pPr>
      <w:r w:rsidRPr="00D94CDE">
        <w:rPr>
          <w:rFonts w:ascii="Times New Roman" w:eastAsia="Calibri" w:hAnsi="Times New Roman" w:cs="Times New Roman"/>
          <w:sz w:val="28"/>
          <w:szCs w:val="28"/>
          <w:lang w:val="en-US"/>
        </w:rPr>
        <w:t xml:space="preserve">At each level of the organization of independent work, the use of computer and telecommunication technologies plays a special role in modern conditions. In addition to calculating, modeling, controlling programs in independent work, it is expedient to use hyperlink textbooks, the correspondence consultations of the teacher via Internet are widely distributed. </w:t>
      </w:r>
      <w:r w:rsidRPr="00D94CDE">
        <w:rPr>
          <w:rFonts w:ascii="Times New Roman" w:eastAsia="Times New Roman" w:hAnsi="Times New Roman" w:cs="Times New Roman"/>
          <w:snapToGrid w:val="0"/>
          <w:sz w:val="28"/>
          <w:szCs w:val="28"/>
          <w:lang w:val="en-US" w:eastAsia="ru-RU"/>
        </w:rPr>
        <w:t>The search principle presupposes an independent research activity of the students in the learning process, the modeling or repetition of the process of real scientific search and scientific discovery. Problem-search methods of training are very effective for teaching masters, because in their curriculum laid a large number of hours for independent work. Another important aspect is the use of the new material by the teacher, obtained at various conferences.</w:t>
      </w:r>
    </w:p>
    <w:p w:rsidR="000D4BC1" w:rsidRPr="00D94CDE" w:rsidRDefault="000D4BC1" w:rsidP="000D4BC1">
      <w:pPr>
        <w:spacing w:after="0" w:line="240" w:lineRule="auto"/>
        <w:ind w:firstLine="720"/>
        <w:jc w:val="both"/>
        <w:rPr>
          <w:rFonts w:ascii="Times New Roman" w:eastAsia="Times New Roman" w:hAnsi="Times New Roman" w:cs="Times New Roman"/>
          <w:snapToGrid w:val="0"/>
          <w:sz w:val="28"/>
          <w:szCs w:val="28"/>
          <w:lang w:val="en-US" w:eastAsia="ru-RU"/>
        </w:rPr>
      </w:pPr>
      <w:r w:rsidRPr="00D94CDE">
        <w:rPr>
          <w:rFonts w:ascii="Times New Roman" w:eastAsia="Times New Roman" w:hAnsi="Times New Roman" w:cs="Times New Roman"/>
          <w:snapToGrid w:val="0"/>
          <w:sz w:val="28"/>
          <w:szCs w:val="28"/>
          <w:lang w:val="en-US" w:eastAsia="ru-RU"/>
        </w:rPr>
        <w:t xml:space="preserve">One of the methods of problem training is the derivation of regularities in the analysis of scientific publications. In the course of her teaching, the </w:t>
      </w:r>
      <w:r w:rsidRPr="00D94CDE">
        <w:rPr>
          <w:rFonts w:ascii="Times New Roman" w:eastAsia="Times New Roman" w:hAnsi="Times New Roman" w:cs="Times New Roman"/>
          <w:snapToGrid w:val="0"/>
          <w:sz w:val="28"/>
          <w:szCs w:val="28"/>
          <w:lang w:val="en-US" w:eastAsia="ru-RU"/>
        </w:rPr>
        <w:lastRenderedPageBreak/>
        <w:t xml:space="preserve">trainer poses a series of consistent and interrelated questions for the students, responding to which they should make any suggestions and then try to independently prove their justice, thereby implementing some independent advance in mastering new knowledge. Visual aids in the problem-search methods of teaching are no longer used to enhance memory, but to set up experimental tasks that create problematic situations in class. Problem-search exercises are used in the case when the trainees can independently perform certain types of actions on the instructions of the instructor, which lead him to the assimilation of new knowledge. Problem-search exercises can be applied not only when approaching the assimilation of a new topic, but also at the time of fixing it on a new basis, that is, in carrying out exercises that deepen knowledge. </w:t>
      </w:r>
    </w:p>
    <w:p w:rsidR="006859BC" w:rsidRPr="00D94CDE" w:rsidRDefault="000D4BC1" w:rsidP="006859BC">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Times New Roman" w:hAnsi="Times New Roman" w:cs="Times New Roman"/>
          <w:snapToGrid w:val="0"/>
          <w:sz w:val="28"/>
          <w:szCs w:val="28"/>
          <w:lang w:val="en-US" w:eastAsia="ru-RU"/>
        </w:rPr>
        <w:t>Thus, the variety of organizational forms and methods of independent work, the modern methodological support and information technologies used in this process provide the teacher with ample opportunities to determine the individual trajectory of master's education, taking into account his personal abilities, demands, striving for achievement of educational goals, professional growth and self-improvement.</w:t>
      </w:r>
    </w:p>
    <w:p w:rsidR="00B71423" w:rsidRPr="00D94CDE" w:rsidRDefault="000D4BC1" w:rsidP="006859BC">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Times New Roman" w:hAnsi="Times New Roman" w:cs="Times New Roman"/>
          <w:snapToGrid w:val="0"/>
          <w:sz w:val="28"/>
          <w:szCs w:val="28"/>
          <w:lang w:val="en-US" w:eastAsia="ru-RU"/>
        </w:rPr>
        <w:t xml:space="preserve">Search methods are used, mainly, in the course of problem training. When using problem-search methods of teaching, the teacher uses such techniques: creates a problem situation (poses questions, suggests a task, an experimental task), organizes a collective discussion of possible approaches to solving the problem situation, confirms the correctness of the conclusions, and puts forward a ready problem task. Learned, based on previous experience and knowledge, cause suggestions about ways to solve a problem situation, generalize previously acquired knowledge, identify the causes of phenomena, explain their origin, choose the most rational option for solving the problem situation. </w:t>
      </w:r>
      <w:r w:rsidRPr="00D94CDE">
        <w:rPr>
          <w:rFonts w:ascii="Times New Roman" w:eastAsia="Calibri" w:hAnsi="Times New Roman" w:cs="Times New Roman"/>
          <w:sz w:val="28"/>
          <w:szCs w:val="28"/>
          <w:lang w:val="en-US"/>
        </w:rPr>
        <w:t xml:space="preserve">The methodology of developing skills for independent work of undergraduates The importance of independent work for undergraduates of higher education can not be overestimated. This is the most important part of the educational process. The importance of independent work of undergraduates is determined by the State Educational Standard of Higher Professional Education. The solution of tasks for the preparation of a qualified employee of the appropriate level and profile, capable of effective work in the specialty at the level of world standards, is impossible without the availability of skills for independent work of undergraduates. The goal of independent work of undergraduates: - deepening of fundamental and professional knowledge, abilities and skills in accordance with the profile of activities; - consciously and independently carry out work with educational and scientific material; - improving the experience of research and creative activity; - improving the skills of a creative approach to solving problems in the educational and professional format; - Strengthening the skills of self-organization and self-education for obtaining the skills of permanent enhancement of professionalism. To achieve the goals of independent work of undergraduates, it is necessary to solve the following tasks: - deepening, </w:t>
      </w:r>
      <w:r w:rsidRPr="00D94CDE">
        <w:rPr>
          <w:rFonts w:ascii="Times New Roman" w:eastAsia="Calibri" w:hAnsi="Times New Roman" w:cs="Times New Roman"/>
          <w:sz w:val="28"/>
          <w:szCs w:val="28"/>
          <w:lang w:val="en-US"/>
        </w:rPr>
        <w:lastRenderedPageBreak/>
        <w:t xml:space="preserve">expansion, systematization and consolidation of students' knowledge and skills; - development of the habit of using and analyzing the source database and specialized literature; - formation of research skills; - mastering the ability to use the information gathered in the course of independent work for educational purposes. The necessary condition for the implementation of independent work of undergraduates is its effectiveness. To achieve this criterion, it is necessary, firstly, the readiness of the faculty, the corresponding educational and methodological and regulatory framework. Secondly, the gradualness, validity and gradual introduction into the educational process of the independent work of undergraduates. Stages of independent work of undergraduates: </w:t>
      </w:r>
    </w:p>
    <w:p w:rsidR="00B71423" w:rsidRPr="00D94CDE" w:rsidRDefault="000D4BC1" w:rsidP="006859BC">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xml:space="preserve">1. Preparatory - drafting of a work program and identification of topics for independent work of undergraduates; planning of independent work of undergraduates for a semester; the development of educational and methodological materials, the determination of the degree of preparedness of undergraduates. </w:t>
      </w:r>
    </w:p>
    <w:p w:rsidR="00B71423" w:rsidRPr="00D94CDE" w:rsidRDefault="000D4BC1" w:rsidP="006859BC">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xml:space="preserve">2. Organizational - stipulate the goals and objectives of independent work of undergraduates; individual and group consultations are held to determine the forms of independent work and the criteria for its control and evaluation. </w:t>
      </w:r>
    </w:p>
    <w:p w:rsidR="00B71423" w:rsidRPr="00D94CDE" w:rsidRDefault="000D4BC1" w:rsidP="006859BC">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xml:space="preserve">3. Control and evaluation - check of intermediate results; organization of self-control; carrying out individual and group reports and their evaluation. Control of independent work of undergraduates can take various forms: testing (intermediate and final), written tests, colloquiums, the protection of abstracts, etc. Independent work of undergraduates is provided by the departments of the faculty, the department, the educational and methodical commission, the library, the teacher, etc. The methodology of independent work masters should include: specific planning of the content and volume of independent work; analysis and evaluation of the results of independent work; </w:t>
      </w:r>
      <w:r w:rsidR="004C730B" w:rsidRPr="00D94CDE">
        <w:rPr>
          <w:rFonts w:ascii="Times New Roman" w:eastAsia="Calibri" w:hAnsi="Times New Roman" w:cs="Times New Roman"/>
          <w:sz w:val="28"/>
          <w:szCs w:val="28"/>
          <w:lang w:val="en-US"/>
        </w:rPr>
        <w:t xml:space="preserve">educational and methodical and material-technical equipment; new technologies for the implementation of educational activities; accounting of the student's and student's time budget in the format of independent work of undergraduates. When developing and planning independent work of undergraduates, it is necessary to individualize it, which can include active work with more prepared students; singling out an obligatory and creative part in independent work; a regular basis for counseling undergraduates; familiarization of students with subjects of independent work, terms of implementation, forms of control and evaluation of the final results. Forms of independent work of undergraduates: - study of the source base (state-legislative acts, normative documents, memoirs, statistics, etc.). The use of search engines and other Internet resources is encouraged; - familiarization and systematization with educational, scientific and methodical literature; - research of periodical press materials; - preparation of reports and abstracts; - writing of course and diploma (final qualification) works; - preparation and participation of undergraduates in student scientific conferences. The form of </w:t>
      </w:r>
      <w:r w:rsidR="004C730B" w:rsidRPr="00D94CDE">
        <w:rPr>
          <w:rFonts w:ascii="Times New Roman" w:eastAsia="Calibri" w:hAnsi="Times New Roman" w:cs="Times New Roman"/>
          <w:sz w:val="28"/>
          <w:szCs w:val="28"/>
          <w:lang w:val="en-US"/>
        </w:rPr>
        <w:lastRenderedPageBreak/>
        <w:t xml:space="preserve">organization of independent work of undergraduates is influenced by several criteria: structure, nature, features of the discipline studied, the number of hours allocated for studying it. Types of independent work of undergraduates The independent work of undergraduates can be divided into two types: </w:t>
      </w:r>
    </w:p>
    <w:p w:rsidR="00B71423" w:rsidRPr="00D94CDE" w:rsidRDefault="004C730B" w:rsidP="006859BC">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xml:space="preserve">1. Auditor (under the guidance of the teacher) - carried out in the training sessions under the direct supervision of the teacher and on his instructions. Types of independent self-study: ongoing consultations; colloquium; execution and protection of coursework; implementation of training and research work (guidance, counseling); passing and recording the results of practices, assessing the degree of mastering skills in accordance with the professional orientation; performance and protection of the diploma (final qualifying) work, etc. </w:t>
      </w:r>
    </w:p>
    <w:p w:rsidR="00B71423" w:rsidRPr="00D94CDE" w:rsidRDefault="004C730B" w:rsidP="006859BC">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xml:space="preserve">2. Extra-audit independent work (without the participation of the teacher) - is performed on the instructions of the teacher. Types of out-of-class independent work of undergraduates: </w:t>
      </w:r>
    </w:p>
    <w:p w:rsidR="00B71423" w:rsidRPr="00D94CDE" w:rsidRDefault="004C730B" w:rsidP="006859BC">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mastering of lecture material through the use of a lecture summary and the obligatory and additional literature recommended by the teacher. The use of information educational resources is encouraged.</w:t>
      </w:r>
    </w:p>
    <w:p w:rsidR="00B71423" w:rsidRPr="00D94CDE" w:rsidRDefault="004C730B" w:rsidP="006859BC">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xml:space="preserve">- Preparation of abstracts; - preparation for seminars and practical classes; </w:t>
      </w:r>
    </w:p>
    <w:p w:rsidR="00B71423" w:rsidRPr="00D94CDE" w:rsidRDefault="004C730B" w:rsidP="006859BC">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xml:space="preserve">- compilation of an annotated list of articles from the relevant periodicals of a professional orientation; </w:t>
      </w:r>
    </w:p>
    <w:p w:rsidR="00B71423" w:rsidRPr="00D94CDE" w:rsidRDefault="00545F07" w:rsidP="006859BC">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computer-based self-monitoring with the help of electronic training and evaluation tests. Formation of skills of independent work occurs throughout the period of training, and the responsibility for the formation of these skills is borne by the teacher.</w:t>
      </w:r>
    </w:p>
    <w:p w:rsidR="00B71423" w:rsidRPr="00D94CDE" w:rsidRDefault="00545F07" w:rsidP="006859BC">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xml:space="preserve">In this regard, the teacher: </w:t>
      </w:r>
    </w:p>
    <w:p w:rsidR="00B71423" w:rsidRPr="00D94CDE" w:rsidRDefault="00545F07" w:rsidP="006859BC">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xml:space="preserve">1. Forms the content of independent work - defines sections, questions and tasks for the auditor and extra-independent independent work of undergraduates; chooses the methods and forms of independent work of undergraduates, the verification of their performance and the criteria for evaluating the results in accordance with the State Educational Standard of Higher Professional Education. </w:t>
      </w:r>
    </w:p>
    <w:p w:rsidR="00B71423" w:rsidRPr="00D94CDE" w:rsidRDefault="00545F07" w:rsidP="006859BC">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xml:space="preserve">2. Plans for independent work of undergraduates - the amount of time for independent work is determined by the State educational standard and curriculum. </w:t>
      </w:r>
    </w:p>
    <w:p w:rsidR="00B71423" w:rsidRPr="00D94CDE" w:rsidRDefault="00545F07" w:rsidP="006859BC">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3. Organizes independent work of undergraduates - provides lists of necessary literature and sources for performing independent work tasks, establishes a schedule of consultations, determines forms of independent work, develops information and methodological materials, informs about the schedule for performing independent work, determines the criteria for evaluating various forms of independent work.</w:t>
      </w:r>
    </w:p>
    <w:p w:rsidR="00B71423" w:rsidRPr="00D94CDE" w:rsidRDefault="00545F07" w:rsidP="006859BC">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xml:space="preserve">4. It is at the head of independent work of undergraduates - advises undergraduates on the methodological issues of preparing specific tasks, </w:t>
      </w:r>
      <w:r w:rsidRPr="00D94CDE">
        <w:rPr>
          <w:rFonts w:ascii="Times New Roman" w:eastAsia="Calibri" w:hAnsi="Times New Roman" w:cs="Times New Roman"/>
          <w:sz w:val="28"/>
          <w:szCs w:val="28"/>
          <w:lang w:val="en-US"/>
        </w:rPr>
        <w:lastRenderedPageBreak/>
        <w:t xml:space="preserve">scientific organization of work, criteria for assessing the level of performance of independent work. </w:t>
      </w:r>
    </w:p>
    <w:p w:rsidR="006859BC" w:rsidRPr="00D94CDE" w:rsidRDefault="00545F07" w:rsidP="006859BC">
      <w:pPr>
        <w:spacing w:after="0" w:line="240" w:lineRule="auto"/>
        <w:ind w:firstLine="720"/>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5. Controls the performance of independent work - uses a variety of forms (testing, self-report, presentations, tests, etc.), methods (seminars, tests, colloquia, interviews, examinations), control technology (situational, rating, self-assessment, ). Results of the level of performance of independent work of undergraduates are taken into account when exhibiting the final grade on the discipline.</w:t>
      </w:r>
    </w:p>
    <w:p w:rsidR="006859BC" w:rsidRPr="00D94CDE" w:rsidRDefault="006859BC" w:rsidP="006859BC">
      <w:pPr>
        <w:spacing w:after="0" w:line="240" w:lineRule="auto"/>
        <w:ind w:firstLine="720"/>
        <w:jc w:val="both"/>
        <w:rPr>
          <w:rFonts w:ascii="Times New Roman" w:eastAsia="Calibri" w:hAnsi="Times New Roman" w:cs="Times New Roman"/>
          <w:sz w:val="28"/>
          <w:szCs w:val="28"/>
          <w:lang w:val="en-US"/>
        </w:rPr>
      </w:pPr>
    </w:p>
    <w:p w:rsidR="00545F07" w:rsidRPr="00D94CDE" w:rsidRDefault="00545F07" w:rsidP="00545F07">
      <w:pPr>
        <w:spacing w:after="0" w:line="240" w:lineRule="auto"/>
        <w:jc w:val="both"/>
        <w:rPr>
          <w:rFonts w:ascii="Times New Roman" w:eastAsia="Calibri" w:hAnsi="Times New Roman" w:cs="Times New Roman"/>
          <w:b/>
          <w:sz w:val="28"/>
          <w:szCs w:val="28"/>
          <w:lang w:val="en-US"/>
        </w:rPr>
      </w:pPr>
      <w:r w:rsidRPr="00D94CDE">
        <w:rPr>
          <w:rFonts w:ascii="Times New Roman" w:eastAsia="Calibri" w:hAnsi="Times New Roman" w:cs="Times New Roman"/>
          <w:b/>
          <w:sz w:val="28"/>
          <w:szCs w:val="28"/>
          <w:lang w:val="en-US"/>
        </w:rPr>
        <w:t>Task number 1. Themes of the presentation on Microsoft PowerPoint</w:t>
      </w:r>
    </w:p>
    <w:p w:rsidR="00545F07" w:rsidRPr="00D94CDE" w:rsidRDefault="00545F07" w:rsidP="00545F07">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1.Methodology and theoretical foundations of inorganic chemistry.</w:t>
      </w:r>
    </w:p>
    <w:p w:rsidR="00545F07" w:rsidRPr="00D94CDE" w:rsidRDefault="00545F07" w:rsidP="00545F07">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2. Hydrogen bond - a problem in establishing the connection "structure - property".</w:t>
      </w:r>
    </w:p>
    <w:p w:rsidR="00545F07" w:rsidRPr="00D94CDE" w:rsidRDefault="00545F07" w:rsidP="00545F07">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3. Achievements in the field of biopolymer research.</w:t>
      </w:r>
    </w:p>
    <w:p w:rsidR="00545F07" w:rsidRPr="00D94CDE" w:rsidRDefault="00545F07" w:rsidP="00545F07">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4. The problem in determining the excessively small amounts (traces) of an unknown substance.</w:t>
      </w:r>
    </w:p>
    <w:p w:rsidR="00545F07" w:rsidRPr="00D94CDE" w:rsidRDefault="00545F07" w:rsidP="00545F07">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5. The problem of increasing the adsorption capacity of amorphous inorganic substances for the recovery of heavy metal cations.</w:t>
      </w:r>
    </w:p>
    <w:p w:rsidR="00545F07" w:rsidRPr="00D94CDE" w:rsidRDefault="00545F07" w:rsidP="00545F07">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6. Problems of the formation of spatial dispersed structures, management of their properties and processes of structure formation.</w:t>
      </w:r>
    </w:p>
    <w:p w:rsidR="006859BC" w:rsidRPr="00D94CDE" w:rsidRDefault="00545F07" w:rsidP="00545F07">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7.Stanovlenie and development of a new field of the science of polymers - structural mechanics of polymers.</w:t>
      </w:r>
    </w:p>
    <w:p w:rsidR="00545F07" w:rsidRPr="00D94CDE" w:rsidRDefault="00545F07" w:rsidP="00545F07">
      <w:pPr>
        <w:spacing w:after="0" w:line="240" w:lineRule="auto"/>
        <w:jc w:val="both"/>
        <w:rPr>
          <w:rFonts w:ascii="Times New Roman" w:eastAsia="Calibri" w:hAnsi="Times New Roman" w:cs="Times New Roman"/>
          <w:b/>
          <w:sz w:val="28"/>
          <w:szCs w:val="28"/>
          <w:lang w:val="en-US"/>
        </w:rPr>
      </w:pPr>
    </w:p>
    <w:p w:rsidR="00D107B3" w:rsidRPr="00D94CDE" w:rsidRDefault="00D107B3" w:rsidP="00D107B3">
      <w:pPr>
        <w:spacing w:after="0" w:line="240" w:lineRule="auto"/>
        <w:jc w:val="both"/>
        <w:rPr>
          <w:rFonts w:ascii="Times New Roman" w:eastAsia="Calibri" w:hAnsi="Times New Roman" w:cs="Times New Roman"/>
          <w:b/>
          <w:sz w:val="28"/>
          <w:szCs w:val="28"/>
          <w:lang w:val="en-US"/>
        </w:rPr>
      </w:pPr>
      <w:r w:rsidRPr="00D94CDE">
        <w:rPr>
          <w:rFonts w:ascii="Times New Roman" w:eastAsia="Calibri" w:hAnsi="Times New Roman" w:cs="Times New Roman"/>
          <w:b/>
          <w:sz w:val="28"/>
          <w:szCs w:val="28"/>
          <w:lang w:val="en-US"/>
        </w:rPr>
        <w:t>Task number 2. Themes of the glossary.</w:t>
      </w:r>
    </w:p>
    <w:p w:rsidR="00D107B3" w:rsidRPr="00D94CDE" w:rsidRDefault="00D107B3" w:rsidP="00B71423">
      <w:pPr>
        <w:pStyle w:val="a6"/>
        <w:numPr>
          <w:ilvl w:val="0"/>
          <w:numId w:val="26"/>
        </w:num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Actual problems of modern chemical kinetics and catalysis.</w:t>
      </w:r>
    </w:p>
    <w:p w:rsidR="00D107B3" w:rsidRPr="00D94CDE" w:rsidRDefault="00D107B3" w:rsidP="00B71423">
      <w:pPr>
        <w:pStyle w:val="a6"/>
        <w:numPr>
          <w:ilvl w:val="0"/>
          <w:numId w:val="26"/>
        </w:num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Problems of chemical bonding in coordination compounds.</w:t>
      </w:r>
    </w:p>
    <w:p w:rsidR="00D107B3" w:rsidRPr="00D94CDE" w:rsidRDefault="00D107B3" w:rsidP="00B71423">
      <w:pPr>
        <w:pStyle w:val="a6"/>
        <w:numPr>
          <w:ilvl w:val="0"/>
          <w:numId w:val="26"/>
        </w:num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Chemical modification as a method of directed change in the properties of natural.</w:t>
      </w:r>
    </w:p>
    <w:p w:rsidR="00D107B3" w:rsidRPr="00D94CDE" w:rsidRDefault="00D107B3" w:rsidP="00B71423">
      <w:pPr>
        <w:pStyle w:val="a6"/>
        <w:numPr>
          <w:ilvl w:val="0"/>
          <w:numId w:val="26"/>
        </w:num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Manipulation of individual atoms and molecules.</w:t>
      </w:r>
    </w:p>
    <w:p w:rsidR="00D107B3" w:rsidRPr="00D94CDE" w:rsidRDefault="00D107B3" w:rsidP="00B71423">
      <w:pPr>
        <w:pStyle w:val="a6"/>
        <w:numPr>
          <w:ilvl w:val="0"/>
          <w:numId w:val="26"/>
        </w:num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The problem of using expensive equipment for physical and chemical analyzes.</w:t>
      </w:r>
    </w:p>
    <w:p w:rsidR="00D107B3" w:rsidRPr="00D94CDE" w:rsidRDefault="00D107B3" w:rsidP="00B71423">
      <w:pPr>
        <w:pStyle w:val="a6"/>
        <w:numPr>
          <w:ilvl w:val="0"/>
          <w:numId w:val="26"/>
        </w:num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Problemy and the newest technologies of education in the field of chemistry and chemical technology.</w:t>
      </w:r>
    </w:p>
    <w:p w:rsidR="00D107B3" w:rsidRPr="00D94CDE" w:rsidRDefault="00D107B3" w:rsidP="00B71423">
      <w:pPr>
        <w:pStyle w:val="a6"/>
        <w:numPr>
          <w:ilvl w:val="0"/>
          <w:numId w:val="26"/>
        </w:num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The problem of stabilization of drugs and dosage forms.</w:t>
      </w:r>
    </w:p>
    <w:p w:rsidR="00D107B3" w:rsidRPr="00D94CDE" w:rsidRDefault="00D107B3" w:rsidP="00B71423">
      <w:pPr>
        <w:pStyle w:val="a6"/>
        <w:numPr>
          <w:ilvl w:val="0"/>
          <w:numId w:val="26"/>
        </w:num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Actual problems of toxicological chemistry.</w:t>
      </w:r>
    </w:p>
    <w:p w:rsidR="00D107B3" w:rsidRPr="00D94CDE" w:rsidRDefault="00D107B3" w:rsidP="00B71423">
      <w:pPr>
        <w:pStyle w:val="a6"/>
        <w:numPr>
          <w:ilvl w:val="0"/>
          <w:numId w:val="26"/>
        </w:num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Methods of quantum chemistry in the theory of intermolecular interactions and solids.</w:t>
      </w:r>
    </w:p>
    <w:p w:rsidR="004A511A" w:rsidRPr="00D94CDE" w:rsidRDefault="004A511A" w:rsidP="00B71423">
      <w:pPr>
        <w:pStyle w:val="a6"/>
        <w:numPr>
          <w:ilvl w:val="0"/>
          <w:numId w:val="26"/>
        </w:numPr>
        <w:spacing w:after="0" w:line="240" w:lineRule="auto"/>
        <w:jc w:val="both"/>
        <w:rPr>
          <w:rFonts w:ascii="Times New Roman" w:eastAsia="Calibri" w:hAnsi="Times New Roman" w:cs="Times New Roman"/>
          <w:sz w:val="28"/>
          <w:szCs w:val="28"/>
          <w:lang w:val="kk-KZ"/>
        </w:rPr>
      </w:pPr>
      <w:r w:rsidRPr="00D94CDE">
        <w:rPr>
          <w:rFonts w:ascii="Times New Roman" w:eastAsia="Calibri" w:hAnsi="Times New Roman" w:cs="Times New Roman"/>
          <w:sz w:val="28"/>
          <w:szCs w:val="28"/>
          <w:lang w:val="kk-KZ"/>
        </w:rPr>
        <w:t>The problem of polymer waste.</w:t>
      </w:r>
    </w:p>
    <w:p w:rsidR="004A511A" w:rsidRPr="00D94CDE" w:rsidRDefault="004A511A" w:rsidP="00B71423">
      <w:pPr>
        <w:pStyle w:val="a6"/>
        <w:numPr>
          <w:ilvl w:val="0"/>
          <w:numId w:val="26"/>
        </w:numPr>
        <w:spacing w:after="0" w:line="240" w:lineRule="auto"/>
        <w:jc w:val="both"/>
        <w:rPr>
          <w:rFonts w:ascii="Times New Roman" w:eastAsia="Calibri" w:hAnsi="Times New Roman" w:cs="Times New Roman"/>
          <w:sz w:val="28"/>
          <w:szCs w:val="28"/>
          <w:lang w:val="kk-KZ"/>
        </w:rPr>
      </w:pPr>
      <w:r w:rsidRPr="00D94CDE">
        <w:rPr>
          <w:rFonts w:ascii="Times New Roman" w:eastAsia="Calibri" w:hAnsi="Times New Roman" w:cs="Times New Roman"/>
          <w:sz w:val="28"/>
          <w:szCs w:val="28"/>
          <w:lang w:val="kk-KZ"/>
        </w:rPr>
        <w:t>Measurement and management of chemical and biological processes in the femtosecond scale.</w:t>
      </w:r>
    </w:p>
    <w:p w:rsidR="004A511A" w:rsidRPr="00D94CDE" w:rsidRDefault="004A511A" w:rsidP="004A511A">
      <w:pPr>
        <w:spacing w:after="0" w:line="240" w:lineRule="auto"/>
        <w:jc w:val="both"/>
        <w:rPr>
          <w:rFonts w:ascii="Times New Roman" w:eastAsia="Calibri" w:hAnsi="Times New Roman" w:cs="Times New Roman"/>
          <w:sz w:val="28"/>
          <w:szCs w:val="28"/>
          <w:lang w:val="kk-KZ"/>
        </w:rPr>
      </w:pPr>
    </w:p>
    <w:p w:rsidR="004A511A" w:rsidRPr="00D94CDE" w:rsidRDefault="004A511A" w:rsidP="004A511A">
      <w:pPr>
        <w:spacing w:after="0" w:line="240" w:lineRule="auto"/>
        <w:jc w:val="both"/>
        <w:rPr>
          <w:rFonts w:ascii="Times New Roman" w:eastAsia="Calibri" w:hAnsi="Times New Roman" w:cs="Times New Roman"/>
          <w:b/>
          <w:sz w:val="28"/>
          <w:szCs w:val="28"/>
          <w:lang w:val="kk-KZ"/>
        </w:rPr>
      </w:pPr>
      <w:r w:rsidRPr="00D94CDE">
        <w:rPr>
          <w:rFonts w:ascii="Times New Roman" w:eastAsia="Calibri" w:hAnsi="Times New Roman" w:cs="Times New Roman"/>
          <w:b/>
          <w:sz w:val="28"/>
          <w:szCs w:val="28"/>
          <w:lang w:val="kk-KZ"/>
        </w:rPr>
        <w:t>Task number 3. Themes of abstracts.</w:t>
      </w:r>
    </w:p>
    <w:p w:rsidR="004A511A" w:rsidRPr="00D94CDE" w:rsidRDefault="004A511A" w:rsidP="004A511A">
      <w:pPr>
        <w:spacing w:after="0" w:line="240" w:lineRule="auto"/>
        <w:jc w:val="both"/>
        <w:rPr>
          <w:rFonts w:ascii="Times New Roman" w:eastAsia="Calibri" w:hAnsi="Times New Roman" w:cs="Times New Roman"/>
          <w:sz w:val="28"/>
          <w:szCs w:val="28"/>
          <w:lang w:val="kk-KZ"/>
        </w:rPr>
      </w:pPr>
      <w:r w:rsidRPr="00D94CDE">
        <w:rPr>
          <w:rFonts w:ascii="Times New Roman" w:eastAsia="Calibri" w:hAnsi="Times New Roman" w:cs="Times New Roman"/>
          <w:sz w:val="28"/>
          <w:szCs w:val="28"/>
          <w:lang w:val="kk-KZ"/>
        </w:rPr>
        <w:t>1. Actual problems in the field of inorganic chemistry.</w:t>
      </w:r>
    </w:p>
    <w:p w:rsidR="004A511A" w:rsidRPr="00D94CDE" w:rsidRDefault="004A511A" w:rsidP="004A511A">
      <w:pPr>
        <w:spacing w:after="0" w:line="240" w:lineRule="auto"/>
        <w:jc w:val="both"/>
        <w:rPr>
          <w:rFonts w:ascii="Times New Roman" w:eastAsia="Calibri" w:hAnsi="Times New Roman" w:cs="Times New Roman"/>
          <w:sz w:val="28"/>
          <w:szCs w:val="28"/>
          <w:lang w:val="kk-KZ"/>
        </w:rPr>
      </w:pPr>
      <w:r w:rsidRPr="00D94CDE">
        <w:rPr>
          <w:rFonts w:ascii="Times New Roman" w:eastAsia="Calibri" w:hAnsi="Times New Roman" w:cs="Times New Roman"/>
          <w:sz w:val="28"/>
          <w:szCs w:val="28"/>
          <w:lang w:val="kk-KZ"/>
        </w:rPr>
        <w:t>2. Actual problems in the field of organic chemistry.</w:t>
      </w:r>
    </w:p>
    <w:p w:rsidR="004A511A" w:rsidRPr="00D94CDE" w:rsidRDefault="004A511A" w:rsidP="004A511A">
      <w:pPr>
        <w:spacing w:after="0" w:line="240" w:lineRule="auto"/>
        <w:jc w:val="both"/>
        <w:rPr>
          <w:rFonts w:ascii="Times New Roman" w:eastAsia="Calibri" w:hAnsi="Times New Roman" w:cs="Times New Roman"/>
          <w:sz w:val="28"/>
          <w:szCs w:val="28"/>
          <w:lang w:val="kk-KZ"/>
        </w:rPr>
      </w:pPr>
      <w:r w:rsidRPr="00D94CDE">
        <w:rPr>
          <w:rFonts w:ascii="Times New Roman" w:eastAsia="Calibri" w:hAnsi="Times New Roman" w:cs="Times New Roman"/>
          <w:sz w:val="28"/>
          <w:szCs w:val="28"/>
          <w:lang w:val="kk-KZ"/>
        </w:rPr>
        <w:t>3. Actual problems of modern biochemistry</w:t>
      </w:r>
    </w:p>
    <w:p w:rsidR="004A511A" w:rsidRPr="00D94CDE" w:rsidRDefault="004A511A" w:rsidP="004A511A">
      <w:pPr>
        <w:spacing w:after="0" w:line="240" w:lineRule="auto"/>
        <w:jc w:val="both"/>
        <w:rPr>
          <w:rFonts w:ascii="Times New Roman" w:eastAsia="Calibri" w:hAnsi="Times New Roman" w:cs="Times New Roman"/>
          <w:sz w:val="28"/>
          <w:szCs w:val="28"/>
          <w:lang w:val="kk-KZ"/>
        </w:rPr>
      </w:pPr>
      <w:r w:rsidRPr="00D94CDE">
        <w:rPr>
          <w:rFonts w:ascii="Times New Roman" w:eastAsia="Calibri" w:hAnsi="Times New Roman" w:cs="Times New Roman"/>
          <w:sz w:val="28"/>
          <w:szCs w:val="28"/>
          <w:lang w:val="kk-KZ"/>
        </w:rPr>
        <w:lastRenderedPageBreak/>
        <w:t>4. Actual problems of modern analytical chemistry.</w:t>
      </w:r>
    </w:p>
    <w:p w:rsidR="004A511A" w:rsidRPr="00D94CDE" w:rsidRDefault="004A511A" w:rsidP="004A511A">
      <w:pPr>
        <w:spacing w:after="0" w:line="240" w:lineRule="auto"/>
        <w:jc w:val="both"/>
        <w:rPr>
          <w:rFonts w:ascii="Times New Roman" w:eastAsia="Calibri" w:hAnsi="Times New Roman" w:cs="Times New Roman"/>
          <w:sz w:val="28"/>
          <w:szCs w:val="28"/>
          <w:lang w:val="kk-KZ"/>
        </w:rPr>
      </w:pPr>
      <w:r w:rsidRPr="00D94CDE">
        <w:rPr>
          <w:rFonts w:ascii="Times New Roman" w:eastAsia="Calibri" w:hAnsi="Times New Roman" w:cs="Times New Roman"/>
          <w:sz w:val="28"/>
          <w:szCs w:val="28"/>
          <w:lang w:val="kk-KZ"/>
        </w:rPr>
        <w:t>5. Actual problems of modern chemistry of high-molecular compounds</w:t>
      </w:r>
    </w:p>
    <w:p w:rsidR="004A511A" w:rsidRPr="00D94CDE" w:rsidRDefault="004A511A" w:rsidP="004A511A">
      <w:pPr>
        <w:spacing w:after="0" w:line="240" w:lineRule="auto"/>
        <w:jc w:val="both"/>
        <w:rPr>
          <w:rFonts w:ascii="Times New Roman" w:eastAsia="Calibri" w:hAnsi="Times New Roman" w:cs="Times New Roman"/>
          <w:sz w:val="28"/>
          <w:szCs w:val="28"/>
          <w:lang w:val="kk-KZ"/>
        </w:rPr>
      </w:pPr>
      <w:r w:rsidRPr="00D94CDE">
        <w:rPr>
          <w:rFonts w:ascii="Times New Roman" w:eastAsia="Calibri" w:hAnsi="Times New Roman" w:cs="Times New Roman"/>
          <w:sz w:val="28"/>
          <w:szCs w:val="28"/>
          <w:lang w:val="kk-KZ"/>
        </w:rPr>
        <w:t>6. Actual problems of modern colloid chemistry.</w:t>
      </w:r>
    </w:p>
    <w:p w:rsidR="006859BC" w:rsidRPr="00D94CDE" w:rsidRDefault="004A511A" w:rsidP="004A511A">
      <w:pPr>
        <w:spacing w:after="0" w:line="240" w:lineRule="auto"/>
        <w:jc w:val="both"/>
        <w:rPr>
          <w:rFonts w:ascii="Times New Roman" w:eastAsia="Calibri" w:hAnsi="Times New Roman" w:cs="Times New Roman"/>
          <w:b/>
          <w:sz w:val="28"/>
          <w:szCs w:val="28"/>
          <w:lang w:val="kk-KZ"/>
        </w:rPr>
      </w:pPr>
      <w:r w:rsidRPr="00D94CDE">
        <w:rPr>
          <w:rFonts w:ascii="Times New Roman" w:eastAsia="Calibri" w:hAnsi="Times New Roman" w:cs="Times New Roman"/>
          <w:sz w:val="28"/>
          <w:szCs w:val="28"/>
          <w:lang w:val="kk-KZ"/>
        </w:rPr>
        <w:t>7. Actual problems of modern physical chemistry.</w:t>
      </w:r>
    </w:p>
    <w:p w:rsidR="004A511A" w:rsidRPr="00C8757F" w:rsidRDefault="004A511A" w:rsidP="006859BC">
      <w:pPr>
        <w:spacing w:after="0" w:line="240" w:lineRule="auto"/>
        <w:jc w:val="both"/>
        <w:rPr>
          <w:rFonts w:ascii="Times New Roman" w:eastAsia="Calibri" w:hAnsi="Times New Roman" w:cs="Times New Roman"/>
          <w:b/>
          <w:sz w:val="28"/>
          <w:szCs w:val="28"/>
          <w:lang w:val="en-US"/>
        </w:rPr>
      </w:pPr>
    </w:p>
    <w:p w:rsidR="004A511A" w:rsidRPr="00D94CDE" w:rsidRDefault="004A511A" w:rsidP="004A511A">
      <w:pPr>
        <w:spacing w:after="0" w:line="240" w:lineRule="auto"/>
        <w:jc w:val="both"/>
        <w:rPr>
          <w:rFonts w:ascii="Times New Roman" w:eastAsia="Calibri" w:hAnsi="Times New Roman" w:cs="Times New Roman"/>
          <w:b/>
          <w:sz w:val="28"/>
          <w:szCs w:val="28"/>
          <w:lang w:val="en-US"/>
        </w:rPr>
      </w:pPr>
      <w:r w:rsidRPr="00D94CDE">
        <w:rPr>
          <w:rFonts w:ascii="Times New Roman" w:eastAsia="Calibri" w:hAnsi="Times New Roman" w:cs="Times New Roman"/>
          <w:b/>
          <w:sz w:val="28"/>
          <w:szCs w:val="28"/>
          <w:lang w:val="en-US"/>
        </w:rPr>
        <w:t>Task number 4. Themes of cases.</w:t>
      </w:r>
    </w:p>
    <w:p w:rsidR="004A511A" w:rsidRPr="00D94CDE" w:rsidRDefault="004A511A" w:rsidP="004A511A">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1. Actual problems of modern chemical kinetics and catalysis.</w:t>
      </w:r>
    </w:p>
    <w:p w:rsidR="004A511A" w:rsidRPr="00D94CDE" w:rsidRDefault="004A511A" w:rsidP="004A511A">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2. Actual problems of modern chemistry of coordination compounds.</w:t>
      </w:r>
    </w:p>
    <w:p w:rsidR="004A511A" w:rsidRPr="00D94CDE" w:rsidRDefault="004A511A" w:rsidP="004A511A">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3. Actual problems of the chemistry of natural compounds.</w:t>
      </w:r>
    </w:p>
    <w:p w:rsidR="004A511A" w:rsidRPr="00D94CDE" w:rsidRDefault="004A511A" w:rsidP="004A511A">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4. Actual problems in the field of nanotechnology.</w:t>
      </w:r>
    </w:p>
    <w:p w:rsidR="004A511A" w:rsidRPr="00D94CDE" w:rsidRDefault="004A511A" w:rsidP="004A511A">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5. Actual problems of physical and chemical methods of research.</w:t>
      </w:r>
    </w:p>
    <w:p w:rsidR="004A511A" w:rsidRPr="00D94CDE" w:rsidRDefault="004A511A" w:rsidP="004A511A">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6. Actual problems in the field of chemical technology.</w:t>
      </w:r>
    </w:p>
    <w:p w:rsidR="004A511A" w:rsidRPr="00D94CDE" w:rsidRDefault="004A511A" w:rsidP="004A511A">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7. Actual problems of pharmaceutical chemistry.</w:t>
      </w:r>
    </w:p>
    <w:p w:rsidR="004A511A" w:rsidRPr="00D94CDE" w:rsidRDefault="004A511A" w:rsidP="004A511A">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8. Actual problems in the field of femtochemistry.</w:t>
      </w:r>
    </w:p>
    <w:p w:rsidR="004A511A" w:rsidRPr="00D94CDE" w:rsidRDefault="004A511A" w:rsidP="004A511A">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9. Actual problems of quantum chemistry.</w:t>
      </w:r>
    </w:p>
    <w:p w:rsidR="004A511A" w:rsidRPr="00D94CDE" w:rsidRDefault="004A511A" w:rsidP="004A511A">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10. Actual problems in the field of chemistry and synthesis of polymeric composite materials.</w:t>
      </w:r>
    </w:p>
    <w:p w:rsidR="006859BC" w:rsidRPr="00D94CDE" w:rsidRDefault="004A511A" w:rsidP="004A511A">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11. Actual problems of toxicological chemistry.</w:t>
      </w:r>
    </w:p>
    <w:p w:rsidR="004A511A" w:rsidRPr="00C8757F" w:rsidRDefault="004A511A" w:rsidP="006859BC">
      <w:pPr>
        <w:spacing w:after="0" w:line="240" w:lineRule="auto"/>
        <w:jc w:val="both"/>
        <w:rPr>
          <w:rFonts w:ascii="Times New Roman" w:eastAsia="Calibri" w:hAnsi="Times New Roman" w:cs="Times New Roman"/>
          <w:b/>
          <w:sz w:val="28"/>
          <w:szCs w:val="28"/>
          <w:lang w:val="en-US"/>
        </w:rPr>
      </w:pPr>
    </w:p>
    <w:p w:rsidR="004A511A" w:rsidRPr="00D94CDE" w:rsidRDefault="004A511A" w:rsidP="004A511A">
      <w:pPr>
        <w:spacing w:after="0" w:line="240" w:lineRule="auto"/>
        <w:jc w:val="both"/>
        <w:rPr>
          <w:rFonts w:ascii="Times New Roman" w:eastAsia="Calibri" w:hAnsi="Times New Roman" w:cs="Times New Roman"/>
          <w:b/>
          <w:sz w:val="28"/>
          <w:szCs w:val="28"/>
          <w:lang w:val="en-US"/>
        </w:rPr>
      </w:pPr>
      <w:r w:rsidRPr="00D94CDE">
        <w:rPr>
          <w:rFonts w:ascii="Times New Roman" w:eastAsia="Calibri" w:hAnsi="Times New Roman" w:cs="Times New Roman"/>
          <w:b/>
          <w:sz w:val="28"/>
          <w:szCs w:val="28"/>
          <w:lang w:val="en-US"/>
        </w:rPr>
        <w:t>Task number 5. Themes of crosswords.</w:t>
      </w:r>
    </w:p>
    <w:p w:rsidR="004A511A" w:rsidRPr="00D94CDE" w:rsidRDefault="004A511A" w:rsidP="004A511A">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1. The current state of organic chemistry.</w:t>
      </w:r>
    </w:p>
    <w:p w:rsidR="004A511A" w:rsidRPr="00D94CDE" w:rsidRDefault="004A511A" w:rsidP="004A511A">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2. Major achievements in the field of biochemistry. Genetic Engineering.</w:t>
      </w:r>
    </w:p>
    <w:p w:rsidR="004A511A" w:rsidRPr="00D94CDE" w:rsidRDefault="004A511A" w:rsidP="004A511A">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3. Current state of colloid chemistry. Achievements of modern colloid chemistry. Physical chemistry of disperse systems and surface phenomena.</w:t>
      </w:r>
    </w:p>
    <w:p w:rsidR="004A511A" w:rsidRPr="00D94CDE" w:rsidRDefault="004A511A" w:rsidP="004A511A">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4. Progress in the field of analytical chemistry. Highly effective liquid chromatography. Methods of microcrystalloscopy.</w:t>
      </w:r>
    </w:p>
    <w:p w:rsidR="004A511A" w:rsidRPr="00C8757F" w:rsidRDefault="004A511A" w:rsidP="004A511A">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xml:space="preserve">5. The current state of modern physical chemistry. Successes in the field of modern physical chemistry. </w:t>
      </w:r>
      <w:r w:rsidRPr="00C8757F">
        <w:rPr>
          <w:rFonts w:ascii="Times New Roman" w:eastAsia="Calibri" w:hAnsi="Times New Roman" w:cs="Times New Roman"/>
          <w:sz w:val="28"/>
          <w:szCs w:val="28"/>
          <w:lang w:val="en-US"/>
        </w:rPr>
        <w:t>Someofthemaintopicalissuesofphysicalchemistry.</w:t>
      </w:r>
    </w:p>
    <w:p w:rsidR="006859BC" w:rsidRPr="00D94CDE" w:rsidRDefault="004A511A" w:rsidP="004A511A">
      <w:p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6. Modern methods of analytical chemistry used to determine the qualitative composition of a substance and its quantitative content.</w:t>
      </w:r>
    </w:p>
    <w:p w:rsidR="004A511A" w:rsidRPr="00C8757F" w:rsidRDefault="004A511A" w:rsidP="006859BC">
      <w:pPr>
        <w:spacing w:after="0" w:line="240" w:lineRule="auto"/>
        <w:jc w:val="both"/>
        <w:rPr>
          <w:rFonts w:ascii="Times New Roman" w:eastAsia="Calibri" w:hAnsi="Times New Roman" w:cs="Times New Roman"/>
          <w:b/>
          <w:sz w:val="28"/>
          <w:szCs w:val="28"/>
          <w:lang w:val="en-US"/>
        </w:rPr>
      </w:pPr>
    </w:p>
    <w:p w:rsidR="004A511A" w:rsidRPr="00D94CDE" w:rsidRDefault="004A511A" w:rsidP="00B71423">
      <w:pPr>
        <w:spacing w:after="0" w:line="240" w:lineRule="auto"/>
        <w:jc w:val="both"/>
        <w:rPr>
          <w:rFonts w:ascii="Times New Roman" w:eastAsia="Calibri" w:hAnsi="Times New Roman" w:cs="Times New Roman"/>
          <w:b/>
          <w:sz w:val="28"/>
          <w:szCs w:val="28"/>
          <w:lang w:val="en-US"/>
        </w:rPr>
      </w:pPr>
      <w:r w:rsidRPr="00D94CDE">
        <w:rPr>
          <w:rFonts w:ascii="Times New Roman" w:eastAsia="Calibri" w:hAnsi="Times New Roman" w:cs="Times New Roman"/>
          <w:b/>
          <w:sz w:val="28"/>
          <w:szCs w:val="28"/>
          <w:lang w:val="en-US"/>
        </w:rPr>
        <w:t>Task number 6. Themes of theses.</w:t>
      </w:r>
    </w:p>
    <w:p w:rsidR="004A511A" w:rsidRPr="00D94CDE" w:rsidRDefault="004A511A" w:rsidP="004A511A">
      <w:pPr>
        <w:numPr>
          <w:ilvl w:val="0"/>
          <w:numId w:val="25"/>
        </w:numPr>
        <w:spacing w:after="0" w:line="240" w:lineRule="auto"/>
        <w:jc w:val="both"/>
        <w:rPr>
          <w:rFonts w:ascii="Times New Roman" w:eastAsia="Calibri" w:hAnsi="Times New Roman" w:cs="Times New Roman"/>
          <w:sz w:val="28"/>
          <w:szCs w:val="28"/>
        </w:rPr>
      </w:pPr>
      <w:r w:rsidRPr="00D94CDE">
        <w:rPr>
          <w:rFonts w:ascii="Times New Roman" w:eastAsia="Calibri" w:hAnsi="Times New Roman" w:cs="Times New Roman"/>
          <w:sz w:val="28"/>
          <w:szCs w:val="28"/>
          <w:lang w:val="en-US"/>
        </w:rPr>
        <w:t xml:space="preserve">Current state of colloid chemistry. Achievements of modern colloid chemistry. </w:t>
      </w:r>
      <w:r w:rsidRPr="00D94CDE">
        <w:rPr>
          <w:rFonts w:ascii="Times New Roman" w:eastAsia="Calibri" w:hAnsi="Times New Roman" w:cs="Times New Roman"/>
          <w:sz w:val="28"/>
          <w:szCs w:val="28"/>
        </w:rPr>
        <w:t>Physicalchemistryofdispersesystemsandsurfacephenomena.</w:t>
      </w:r>
    </w:p>
    <w:p w:rsidR="004A511A" w:rsidRPr="00D94CDE" w:rsidRDefault="004A511A" w:rsidP="004A511A">
      <w:pPr>
        <w:numPr>
          <w:ilvl w:val="0"/>
          <w:numId w:val="25"/>
        </w:num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The state of chemistry of high-molecular compounds of polymerization type. Advances in the synthesis of polymerization compounds. Actual problems of modern chemistry of macromolecular compounds.</w:t>
      </w:r>
    </w:p>
    <w:p w:rsidR="004A511A" w:rsidRPr="00D94CDE" w:rsidRDefault="004A511A" w:rsidP="004A511A">
      <w:pPr>
        <w:numPr>
          <w:ilvl w:val="0"/>
          <w:numId w:val="25"/>
        </w:num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Actual problems of chemical kinetics and catalysis in the field of catalyst preparation.</w:t>
      </w:r>
    </w:p>
    <w:p w:rsidR="004A511A" w:rsidRPr="00D94CDE" w:rsidRDefault="004A511A" w:rsidP="004A511A">
      <w:pPr>
        <w:numPr>
          <w:ilvl w:val="0"/>
          <w:numId w:val="25"/>
        </w:numPr>
        <w:spacing w:after="0" w:line="240" w:lineRule="auto"/>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Synthesis of ligand-forming chemical compounds with a large number of coordination.</w:t>
      </w:r>
    </w:p>
    <w:p w:rsidR="004A511A" w:rsidRPr="00D94CDE" w:rsidRDefault="004A511A" w:rsidP="004A511A">
      <w:pPr>
        <w:numPr>
          <w:ilvl w:val="0"/>
          <w:numId w:val="25"/>
        </w:numPr>
        <w:spacing w:after="0" w:line="240" w:lineRule="auto"/>
        <w:jc w:val="both"/>
        <w:rPr>
          <w:rFonts w:ascii="Times New Roman" w:eastAsia="Calibri" w:hAnsi="Times New Roman" w:cs="Times New Roman"/>
          <w:bCs/>
          <w:sz w:val="28"/>
          <w:szCs w:val="28"/>
          <w:lang w:val="kk-KZ"/>
        </w:rPr>
      </w:pPr>
      <w:r w:rsidRPr="00D94CDE">
        <w:rPr>
          <w:rFonts w:ascii="Times New Roman" w:eastAsia="Calibri" w:hAnsi="Times New Roman" w:cs="Times New Roman"/>
          <w:sz w:val="28"/>
          <w:szCs w:val="28"/>
          <w:lang w:val="en-US"/>
        </w:rPr>
        <w:t>Synthesis of new functional derivatives of natural compounds.</w:t>
      </w:r>
    </w:p>
    <w:p w:rsidR="004A511A" w:rsidRPr="00D94CDE" w:rsidRDefault="004A511A" w:rsidP="004A511A">
      <w:pPr>
        <w:pStyle w:val="a6"/>
        <w:numPr>
          <w:ilvl w:val="0"/>
          <w:numId w:val="25"/>
        </w:numPr>
        <w:tabs>
          <w:tab w:val="num" w:pos="2520"/>
        </w:tabs>
        <w:spacing w:after="0" w:line="240" w:lineRule="auto"/>
        <w:jc w:val="both"/>
        <w:rPr>
          <w:rFonts w:ascii="Times New Roman" w:eastAsia="Calibri" w:hAnsi="Times New Roman" w:cs="Times New Roman"/>
          <w:sz w:val="28"/>
          <w:szCs w:val="28"/>
          <w:lang w:val="kk-KZ"/>
        </w:rPr>
      </w:pPr>
      <w:r w:rsidRPr="00D94CDE">
        <w:rPr>
          <w:rFonts w:ascii="Times New Roman" w:eastAsia="Calibri" w:hAnsi="Times New Roman" w:cs="Times New Roman"/>
          <w:sz w:val="28"/>
          <w:szCs w:val="28"/>
          <w:lang w:val="kk-KZ"/>
        </w:rPr>
        <w:t>The main directions of nanotechnology. Actual problems of nanochemistry. Chemistry of fullerenes. Scanning tunneling microscopy.</w:t>
      </w:r>
    </w:p>
    <w:p w:rsidR="004A511A" w:rsidRPr="00D94CDE" w:rsidRDefault="004A511A" w:rsidP="004A511A">
      <w:pPr>
        <w:pStyle w:val="a6"/>
        <w:numPr>
          <w:ilvl w:val="0"/>
          <w:numId w:val="25"/>
        </w:numPr>
        <w:tabs>
          <w:tab w:val="num" w:pos="2520"/>
        </w:tabs>
        <w:spacing w:after="0" w:line="240" w:lineRule="auto"/>
        <w:jc w:val="both"/>
        <w:rPr>
          <w:rFonts w:ascii="Times New Roman" w:eastAsia="Calibri" w:hAnsi="Times New Roman" w:cs="Times New Roman"/>
          <w:sz w:val="28"/>
          <w:szCs w:val="28"/>
          <w:lang w:val="kk-KZ"/>
        </w:rPr>
      </w:pPr>
      <w:r w:rsidRPr="00D94CDE">
        <w:rPr>
          <w:rFonts w:ascii="Times New Roman" w:eastAsia="Calibri" w:hAnsi="Times New Roman" w:cs="Times New Roman"/>
          <w:sz w:val="28"/>
          <w:szCs w:val="28"/>
          <w:lang w:val="kk-KZ"/>
        </w:rPr>
        <w:lastRenderedPageBreak/>
        <w:t>Actual problems of physical and chemical research methods in the field of studying polymeric and interpolymer compounds.</w:t>
      </w:r>
    </w:p>
    <w:p w:rsidR="004A511A" w:rsidRPr="00D94CDE" w:rsidRDefault="004A511A" w:rsidP="004A511A">
      <w:pPr>
        <w:tabs>
          <w:tab w:val="num" w:pos="2520"/>
        </w:tabs>
        <w:spacing w:after="0" w:line="240" w:lineRule="auto"/>
        <w:jc w:val="both"/>
        <w:rPr>
          <w:rFonts w:ascii="Times New Roman" w:eastAsia="Calibri" w:hAnsi="Times New Roman" w:cs="Times New Roman"/>
          <w:sz w:val="28"/>
          <w:szCs w:val="28"/>
          <w:lang w:val="kk-KZ"/>
        </w:rPr>
      </w:pPr>
    </w:p>
    <w:p w:rsidR="00B71423" w:rsidRPr="00D94CDE" w:rsidRDefault="00B71423" w:rsidP="004A511A">
      <w:pPr>
        <w:tabs>
          <w:tab w:val="num" w:pos="2520"/>
        </w:tabs>
        <w:spacing w:after="0" w:line="240" w:lineRule="auto"/>
        <w:jc w:val="both"/>
        <w:rPr>
          <w:rFonts w:ascii="Times New Roman" w:eastAsia="Calibri" w:hAnsi="Times New Roman" w:cs="Times New Roman"/>
          <w:sz w:val="28"/>
          <w:szCs w:val="28"/>
          <w:lang w:val="kk-KZ"/>
        </w:rPr>
      </w:pPr>
    </w:p>
    <w:p w:rsidR="00B71423" w:rsidRPr="00D94CDE" w:rsidRDefault="00B71423" w:rsidP="004A511A">
      <w:pPr>
        <w:tabs>
          <w:tab w:val="num" w:pos="2520"/>
        </w:tabs>
        <w:spacing w:after="0" w:line="240" w:lineRule="auto"/>
        <w:jc w:val="both"/>
        <w:rPr>
          <w:rFonts w:ascii="Times New Roman" w:eastAsia="Calibri" w:hAnsi="Times New Roman" w:cs="Times New Roman"/>
          <w:sz w:val="28"/>
          <w:szCs w:val="28"/>
          <w:lang w:val="kk-KZ"/>
        </w:rPr>
      </w:pPr>
    </w:p>
    <w:p w:rsidR="00B71423" w:rsidRPr="00D94CDE" w:rsidRDefault="00B71423" w:rsidP="004A511A">
      <w:pPr>
        <w:tabs>
          <w:tab w:val="num" w:pos="2520"/>
        </w:tabs>
        <w:spacing w:after="0" w:line="240" w:lineRule="auto"/>
        <w:jc w:val="both"/>
        <w:rPr>
          <w:rFonts w:ascii="Times New Roman" w:eastAsia="Calibri" w:hAnsi="Times New Roman" w:cs="Times New Roman"/>
          <w:sz w:val="28"/>
          <w:szCs w:val="28"/>
          <w:lang w:val="kk-KZ"/>
        </w:rPr>
      </w:pPr>
    </w:p>
    <w:p w:rsidR="00256A37" w:rsidRPr="00D94CDE" w:rsidRDefault="00256A37" w:rsidP="00256A37">
      <w:pPr>
        <w:shd w:val="clear" w:color="auto" w:fill="FFFFFF"/>
        <w:spacing w:after="0" w:line="240" w:lineRule="auto"/>
        <w:jc w:val="center"/>
        <w:rPr>
          <w:rFonts w:ascii="Times New Roman" w:eastAsia="Times New Roman" w:hAnsi="Times New Roman" w:cs="Times New Roman"/>
          <w:b/>
          <w:kern w:val="36"/>
          <w:sz w:val="28"/>
          <w:szCs w:val="28"/>
          <w:lang w:val="en-US" w:eastAsia="ru-RU"/>
        </w:rPr>
      </w:pPr>
      <w:r w:rsidRPr="00D94CDE">
        <w:rPr>
          <w:rFonts w:ascii="Times New Roman" w:eastAsia="Times New Roman" w:hAnsi="Times New Roman" w:cs="Times New Roman"/>
          <w:b/>
          <w:kern w:val="36"/>
          <w:sz w:val="28"/>
          <w:szCs w:val="28"/>
          <w:lang w:val="en-US" w:eastAsia="ru-RU"/>
        </w:rPr>
        <w:t>Role games in chemistry lessons as one of the effective methods of forming key competencies of students</w:t>
      </w:r>
    </w:p>
    <w:p w:rsidR="00256A37" w:rsidRPr="00D94CDE" w:rsidRDefault="00256A37" w:rsidP="00256A37">
      <w:pPr>
        <w:shd w:val="clear" w:color="auto" w:fill="FFFFFF"/>
        <w:spacing w:after="0" w:line="240" w:lineRule="auto"/>
        <w:jc w:val="both"/>
        <w:rPr>
          <w:rFonts w:ascii="Times New Roman" w:eastAsia="Times New Roman" w:hAnsi="Times New Roman" w:cs="Times New Roman"/>
          <w:b/>
          <w:kern w:val="36"/>
          <w:sz w:val="28"/>
          <w:szCs w:val="28"/>
          <w:lang w:val="en-US" w:eastAsia="ru-RU"/>
        </w:rPr>
      </w:pPr>
    </w:p>
    <w:p w:rsidR="00256A37" w:rsidRPr="00D94CDE" w:rsidRDefault="00256A37" w:rsidP="00256A37">
      <w:pPr>
        <w:shd w:val="clear" w:color="auto" w:fill="FFFFFF"/>
        <w:spacing w:after="0" w:line="240" w:lineRule="auto"/>
        <w:ind w:firstLine="567"/>
        <w:jc w:val="both"/>
        <w:rPr>
          <w:rFonts w:ascii="Times New Roman" w:eastAsia="Times New Roman" w:hAnsi="Times New Roman" w:cs="Times New Roman"/>
          <w:kern w:val="36"/>
          <w:sz w:val="28"/>
          <w:szCs w:val="28"/>
          <w:lang w:val="en-US" w:eastAsia="ru-RU"/>
        </w:rPr>
      </w:pPr>
      <w:r w:rsidRPr="00D94CDE">
        <w:rPr>
          <w:rFonts w:ascii="Times New Roman" w:eastAsia="Times New Roman" w:hAnsi="Times New Roman" w:cs="Times New Roman"/>
          <w:kern w:val="36"/>
          <w:sz w:val="28"/>
          <w:szCs w:val="28"/>
          <w:lang w:val="en-US" w:eastAsia="ru-RU"/>
        </w:rPr>
        <w:t>Each person faces a lot of substances, some of which have a detrimental effect on health, and without others life is almost impossible, so it is extremely important to have an idea of ​​the chemical composition of the things around us and the consumed products, be able to use them competently and critically evaluate advertising information.</w:t>
      </w:r>
    </w:p>
    <w:p w:rsidR="00256A37" w:rsidRPr="00D94CDE" w:rsidRDefault="00256A37" w:rsidP="00256A37">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kern w:val="36"/>
          <w:sz w:val="28"/>
          <w:szCs w:val="28"/>
          <w:lang w:val="en-US" w:eastAsia="ru-RU"/>
        </w:rPr>
        <w:t>The task of the teacher of chemistry is to form in the students the consciousness of the need to take care of one's health, to study the substances around us and to apply them correctly in everyday life.</w:t>
      </w:r>
      <w:r w:rsidRPr="00D94CDE">
        <w:rPr>
          <w:rFonts w:ascii="Times New Roman" w:eastAsia="Times New Roman" w:hAnsi="Times New Roman" w:cs="Times New Roman"/>
          <w:sz w:val="28"/>
          <w:szCs w:val="28"/>
          <w:lang w:val="en-US" w:eastAsia="ru-RU"/>
        </w:rPr>
        <w:t>The study of the substances around us can be made available using a competence approach.</w:t>
      </w:r>
    </w:p>
    <w:p w:rsidR="00256A37" w:rsidRPr="00D94CDE" w:rsidRDefault="00256A37" w:rsidP="00256A37">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There are many ways to implement a competence approach. One of them is the use of gaming technology. The game activity of schoolchildren in the process of teaching didacts is estimated as follows:</w:t>
      </w:r>
    </w:p>
    <w:p w:rsidR="00256A37" w:rsidRPr="00D94CDE" w:rsidRDefault="00256A37" w:rsidP="00256A37">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"Nature has created children's games for comprehensive preparation for life, so it has a genetic connection with all kinds of human activities. A special place is played by the plot-role games, for they reflect the essence of relations in society ... "[1] Productive activities of students allow organizing lessons in the form of role-playing games, as they promote independent use of students' learning knowledge and skills in conditions close to life situations. Lessons organized in the form of role-playing games open up new horizons for schoolchildren for further independent searches, contribute to the development of the need for creative activity.</w:t>
      </w:r>
    </w:p>
    <w:p w:rsidR="00256A37" w:rsidRPr="00D94CDE" w:rsidRDefault="00256A37" w:rsidP="00256A37">
      <w:pPr>
        <w:shd w:val="clear" w:color="auto" w:fill="FFFFFF"/>
        <w:spacing w:after="0" w:line="240" w:lineRule="auto"/>
        <w:ind w:firstLine="567"/>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As an example, I propose a methodical development of a chemistry lesson in grade 10 in the form of a scientific meeting</w:t>
      </w:r>
    </w:p>
    <w:p w:rsidR="006562B6" w:rsidRPr="00D94CDE" w:rsidRDefault="006562B6" w:rsidP="006562B6">
      <w:pPr>
        <w:spacing w:after="0" w:line="240" w:lineRule="auto"/>
        <w:jc w:val="both"/>
        <w:rPr>
          <w:rFonts w:ascii="Times New Roman" w:eastAsia="Times New Roman" w:hAnsi="Times New Roman" w:cs="Times New Roman"/>
          <w:b/>
          <w:bCs/>
          <w:sz w:val="28"/>
          <w:szCs w:val="28"/>
          <w:lang w:val="en-US" w:eastAsia="ru-RU"/>
        </w:rPr>
      </w:pPr>
      <w:r w:rsidRPr="00D94CDE">
        <w:rPr>
          <w:rFonts w:ascii="Times New Roman" w:eastAsia="Times New Roman" w:hAnsi="Times New Roman" w:cs="Times New Roman"/>
          <w:b/>
          <w:bCs/>
          <w:sz w:val="28"/>
          <w:szCs w:val="28"/>
          <w:lang w:val="en-US" w:eastAsia="ru-RU"/>
        </w:rPr>
        <w:t>Objectives:</w:t>
      </w:r>
    </w:p>
    <w:p w:rsidR="006562B6" w:rsidRPr="00D94CDE" w:rsidRDefault="006562B6" w:rsidP="006562B6">
      <w:pPr>
        <w:spacing w:after="0" w:line="240" w:lineRule="auto"/>
        <w:jc w:val="both"/>
        <w:rPr>
          <w:rFonts w:ascii="Times New Roman" w:eastAsia="Times New Roman" w:hAnsi="Times New Roman" w:cs="Times New Roman"/>
          <w:bCs/>
          <w:sz w:val="28"/>
          <w:szCs w:val="28"/>
          <w:lang w:val="en-US" w:eastAsia="ru-RU"/>
        </w:rPr>
      </w:pPr>
      <w:r w:rsidRPr="00D94CDE">
        <w:rPr>
          <w:rFonts w:ascii="Times New Roman" w:eastAsia="Times New Roman" w:hAnsi="Times New Roman" w:cs="Times New Roman"/>
          <w:bCs/>
          <w:sz w:val="28"/>
          <w:szCs w:val="28"/>
          <w:lang w:val="en-US" w:eastAsia="ru-RU"/>
        </w:rPr>
        <w:t xml:space="preserve">• </w:t>
      </w:r>
      <w:r w:rsidRPr="00D94CDE">
        <w:rPr>
          <w:rFonts w:ascii="Times New Roman" w:eastAsia="Times New Roman" w:hAnsi="Times New Roman" w:cs="Times New Roman"/>
          <w:b/>
          <w:bCs/>
          <w:sz w:val="28"/>
          <w:szCs w:val="28"/>
          <w:lang w:val="en-US" w:eastAsia="ru-RU"/>
        </w:rPr>
        <w:t>Educational</w:t>
      </w:r>
      <w:r w:rsidRPr="00D94CDE">
        <w:rPr>
          <w:rFonts w:ascii="Times New Roman" w:eastAsia="Times New Roman" w:hAnsi="Times New Roman" w:cs="Times New Roman"/>
          <w:bCs/>
          <w:sz w:val="28"/>
          <w:szCs w:val="28"/>
          <w:lang w:val="en-US" w:eastAsia="ru-RU"/>
        </w:rPr>
        <w:t>: the expansion and systematization at the inter-disciplinary level of students' knowledge of fats, as about the most important bioorganic compounds and food products.</w:t>
      </w:r>
    </w:p>
    <w:p w:rsidR="006562B6" w:rsidRPr="00D94CDE" w:rsidRDefault="006562B6" w:rsidP="006562B6">
      <w:pPr>
        <w:spacing w:after="0" w:line="240" w:lineRule="auto"/>
        <w:jc w:val="both"/>
        <w:rPr>
          <w:rFonts w:ascii="Times New Roman" w:eastAsia="Times New Roman" w:hAnsi="Times New Roman" w:cs="Times New Roman"/>
          <w:bCs/>
          <w:sz w:val="28"/>
          <w:szCs w:val="28"/>
          <w:lang w:val="en-US" w:eastAsia="ru-RU"/>
        </w:rPr>
      </w:pPr>
      <w:r w:rsidRPr="00D94CDE">
        <w:rPr>
          <w:rFonts w:ascii="Times New Roman" w:eastAsia="Times New Roman" w:hAnsi="Times New Roman" w:cs="Times New Roman"/>
          <w:bCs/>
          <w:sz w:val="28"/>
          <w:szCs w:val="28"/>
          <w:lang w:val="en-US" w:eastAsia="ru-RU"/>
        </w:rPr>
        <w:t xml:space="preserve">• </w:t>
      </w:r>
      <w:r w:rsidRPr="00D94CDE">
        <w:rPr>
          <w:rFonts w:ascii="Times New Roman" w:eastAsia="Times New Roman" w:hAnsi="Times New Roman" w:cs="Times New Roman"/>
          <w:b/>
          <w:bCs/>
          <w:sz w:val="28"/>
          <w:szCs w:val="28"/>
          <w:lang w:val="en-US" w:eastAsia="ru-RU"/>
        </w:rPr>
        <w:t>Developing</w:t>
      </w:r>
      <w:r w:rsidRPr="00D94CDE">
        <w:rPr>
          <w:rFonts w:ascii="Times New Roman" w:eastAsia="Times New Roman" w:hAnsi="Times New Roman" w:cs="Times New Roman"/>
          <w:bCs/>
          <w:sz w:val="28"/>
          <w:szCs w:val="28"/>
          <w:lang w:val="en-US" w:eastAsia="ru-RU"/>
        </w:rPr>
        <w:t>: development of the motivation for learning the subject in the process of applying the available knowledge and skills in new situations when solving intersubject and investigative links.</w:t>
      </w:r>
    </w:p>
    <w:p w:rsidR="006562B6" w:rsidRPr="00D94CDE" w:rsidRDefault="006562B6" w:rsidP="006562B6">
      <w:pPr>
        <w:spacing w:after="0" w:line="240" w:lineRule="auto"/>
        <w:jc w:val="both"/>
        <w:rPr>
          <w:rFonts w:ascii="Times New Roman" w:eastAsia="Times New Roman" w:hAnsi="Times New Roman" w:cs="Times New Roman"/>
          <w:bCs/>
          <w:sz w:val="28"/>
          <w:szCs w:val="28"/>
          <w:lang w:val="en-US" w:eastAsia="ru-RU"/>
        </w:rPr>
      </w:pPr>
      <w:r w:rsidRPr="00D94CDE">
        <w:rPr>
          <w:rFonts w:ascii="Times New Roman" w:eastAsia="Times New Roman" w:hAnsi="Times New Roman" w:cs="Times New Roman"/>
          <w:bCs/>
          <w:sz w:val="28"/>
          <w:szCs w:val="28"/>
          <w:lang w:val="en-US" w:eastAsia="ru-RU"/>
        </w:rPr>
        <w:t xml:space="preserve">• </w:t>
      </w:r>
      <w:r w:rsidRPr="00D94CDE">
        <w:rPr>
          <w:rFonts w:ascii="Times New Roman" w:eastAsia="Times New Roman" w:hAnsi="Times New Roman" w:cs="Times New Roman"/>
          <w:b/>
          <w:bCs/>
          <w:sz w:val="28"/>
          <w:szCs w:val="28"/>
          <w:lang w:val="en-US" w:eastAsia="ru-RU"/>
        </w:rPr>
        <w:t>Educational</w:t>
      </w:r>
      <w:r w:rsidRPr="00D94CDE">
        <w:rPr>
          <w:rFonts w:ascii="Times New Roman" w:eastAsia="Times New Roman" w:hAnsi="Times New Roman" w:cs="Times New Roman"/>
          <w:bCs/>
          <w:sz w:val="28"/>
          <w:szCs w:val="28"/>
          <w:lang w:val="en-US" w:eastAsia="ru-RU"/>
        </w:rPr>
        <w:t>: the formation of beliefs about the need for careful treatment in one's own organism.</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
          <w:bCs/>
          <w:sz w:val="28"/>
          <w:szCs w:val="28"/>
          <w:shd w:val="clear" w:color="auto" w:fill="FFFFFF"/>
          <w:lang w:val="en-US" w:eastAsia="ru-RU"/>
        </w:rPr>
      </w:pPr>
      <w:r w:rsidRPr="00D94CDE">
        <w:rPr>
          <w:rFonts w:ascii="Times New Roman" w:eastAsia="Times New Roman" w:hAnsi="Times New Roman" w:cs="Times New Roman"/>
          <w:b/>
          <w:bCs/>
          <w:sz w:val="28"/>
          <w:szCs w:val="28"/>
          <w:shd w:val="clear" w:color="auto" w:fill="FFFFFF"/>
          <w:lang w:val="en-US" w:eastAsia="ru-RU"/>
        </w:rPr>
        <w:t>Planned Outputs</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Cs/>
          <w:sz w:val="28"/>
          <w:szCs w:val="28"/>
          <w:shd w:val="clear" w:color="auto" w:fill="FFFFFF"/>
          <w:lang w:val="en-US" w:eastAsia="ru-RU"/>
        </w:rPr>
      </w:pPr>
      <w:r w:rsidRPr="00D94CDE">
        <w:rPr>
          <w:rFonts w:ascii="Times New Roman" w:eastAsia="Times New Roman" w:hAnsi="Times New Roman" w:cs="Times New Roman"/>
          <w:bCs/>
          <w:sz w:val="28"/>
          <w:szCs w:val="28"/>
          <w:shd w:val="clear" w:color="auto" w:fill="FFFFFF"/>
          <w:lang w:val="en-US" w:eastAsia="ru-RU"/>
        </w:rPr>
        <w:t>In the field of objective results:</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Cs/>
          <w:sz w:val="28"/>
          <w:szCs w:val="28"/>
          <w:shd w:val="clear" w:color="auto" w:fill="FFFFFF"/>
          <w:lang w:val="en-US" w:eastAsia="ru-RU"/>
        </w:rPr>
      </w:pPr>
      <w:r w:rsidRPr="00D94CDE">
        <w:rPr>
          <w:rFonts w:ascii="Times New Roman" w:eastAsia="Times New Roman" w:hAnsi="Times New Roman" w:cs="Times New Roman"/>
          <w:b/>
          <w:bCs/>
          <w:sz w:val="28"/>
          <w:szCs w:val="28"/>
          <w:shd w:val="clear" w:color="auto" w:fill="FFFFFF"/>
          <w:lang w:val="en-US" w:eastAsia="ru-RU"/>
        </w:rPr>
        <w:lastRenderedPageBreak/>
        <w:t>Know</w:t>
      </w:r>
      <w:r w:rsidRPr="00D94CDE">
        <w:rPr>
          <w:rFonts w:ascii="Times New Roman" w:eastAsia="Times New Roman" w:hAnsi="Times New Roman" w:cs="Times New Roman"/>
          <w:bCs/>
          <w:sz w:val="28"/>
          <w:szCs w:val="28"/>
          <w:shd w:val="clear" w:color="auto" w:fill="FFFFFF"/>
          <w:lang w:val="en-US" w:eastAsia="ru-RU"/>
        </w:rPr>
        <w:t>: the composition of fats, the classification of fats, the chemical and physical properties of fats of vegetable and animal origin, the field of application of fats.</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Cs/>
          <w:sz w:val="28"/>
          <w:szCs w:val="28"/>
          <w:shd w:val="clear" w:color="auto" w:fill="FFFFFF"/>
          <w:lang w:val="en-US" w:eastAsia="ru-RU"/>
        </w:rPr>
      </w:pPr>
      <w:r w:rsidRPr="00D94CDE">
        <w:rPr>
          <w:rFonts w:ascii="Times New Roman" w:eastAsia="Times New Roman" w:hAnsi="Times New Roman" w:cs="Times New Roman"/>
          <w:b/>
          <w:bCs/>
          <w:sz w:val="28"/>
          <w:szCs w:val="28"/>
          <w:shd w:val="clear" w:color="auto" w:fill="FFFFFF"/>
          <w:lang w:val="en-US" w:eastAsia="ru-RU"/>
        </w:rPr>
        <w:t>To be able:</w:t>
      </w:r>
      <w:r w:rsidRPr="00D94CDE">
        <w:rPr>
          <w:rFonts w:ascii="Times New Roman" w:eastAsia="Times New Roman" w:hAnsi="Times New Roman" w:cs="Times New Roman"/>
          <w:bCs/>
          <w:sz w:val="28"/>
          <w:szCs w:val="28"/>
          <w:shd w:val="clear" w:color="auto" w:fill="FFFFFF"/>
          <w:lang w:val="en-US" w:eastAsia="ru-RU"/>
        </w:rPr>
        <w:t xml:space="preserve"> to use the acquired knowledge in everyday life when choosing food products such as fats, to critically evaluate advertising information, to analyze the reliability of data from the mass media.</w:t>
      </w:r>
    </w:p>
    <w:p w:rsidR="006562B6" w:rsidRPr="00C8757F" w:rsidRDefault="006562B6" w:rsidP="006562B6">
      <w:pPr>
        <w:shd w:val="clear" w:color="auto" w:fill="FFFFFF"/>
        <w:spacing w:after="0" w:line="240" w:lineRule="auto"/>
        <w:jc w:val="both"/>
        <w:rPr>
          <w:rFonts w:ascii="Times New Roman" w:eastAsia="Times New Roman" w:hAnsi="Times New Roman" w:cs="Times New Roman"/>
          <w:bCs/>
          <w:sz w:val="28"/>
          <w:szCs w:val="28"/>
          <w:shd w:val="clear" w:color="auto" w:fill="FFFFFF"/>
          <w:lang w:val="en-US" w:eastAsia="ru-RU"/>
        </w:rPr>
      </w:pPr>
      <w:r w:rsidRPr="00C8757F">
        <w:rPr>
          <w:rFonts w:ascii="Times New Roman" w:eastAsia="Times New Roman" w:hAnsi="Times New Roman" w:cs="Times New Roman"/>
          <w:bCs/>
          <w:sz w:val="28"/>
          <w:szCs w:val="28"/>
          <w:shd w:val="clear" w:color="auto" w:fill="FFFFFF"/>
          <w:lang w:val="en-US" w:eastAsia="ru-RU"/>
        </w:rPr>
        <w:t>Inthefieldofmeta-subjectresults:</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Cs/>
          <w:sz w:val="28"/>
          <w:szCs w:val="28"/>
          <w:lang w:val="en-US" w:eastAsia="ru-RU"/>
        </w:rPr>
      </w:pPr>
      <w:r w:rsidRPr="00D94CDE">
        <w:rPr>
          <w:rFonts w:ascii="Times New Roman" w:eastAsia="Times New Roman" w:hAnsi="Times New Roman" w:cs="Times New Roman"/>
          <w:b/>
          <w:bCs/>
          <w:sz w:val="28"/>
          <w:szCs w:val="28"/>
          <w:lang w:val="en-US" w:eastAsia="ru-RU"/>
        </w:rPr>
        <w:t>To be able to:</w:t>
      </w:r>
      <w:r w:rsidRPr="00D94CDE">
        <w:rPr>
          <w:rFonts w:ascii="Times New Roman" w:eastAsia="Times New Roman" w:hAnsi="Times New Roman" w:cs="Times New Roman"/>
          <w:bCs/>
          <w:sz w:val="28"/>
          <w:szCs w:val="28"/>
          <w:lang w:val="en-US" w:eastAsia="ru-RU"/>
        </w:rPr>
        <w:t xml:space="preserve"> find, process and use information to solve learning problems, formulate problems and determine ways to solve them; own various forms of oral and public speaking, evaluate different points of view.</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Cs/>
          <w:sz w:val="28"/>
          <w:szCs w:val="28"/>
          <w:lang w:val="en-US" w:eastAsia="ru-RU"/>
        </w:rPr>
      </w:pPr>
      <w:r w:rsidRPr="00D94CDE">
        <w:rPr>
          <w:rFonts w:ascii="Times New Roman" w:eastAsia="Times New Roman" w:hAnsi="Times New Roman" w:cs="Times New Roman"/>
          <w:bCs/>
          <w:sz w:val="28"/>
          <w:szCs w:val="28"/>
          <w:lang w:val="en-US" w:eastAsia="ru-RU"/>
        </w:rPr>
        <w:t>The progress of the lesson is its content</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
          <w:bCs/>
          <w:sz w:val="28"/>
          <w:szCs w:val="28"/>
          <w:lang w:val="en-US" w:eastAsia="ru-RU"/>
        </w:rPr>
      </w:pPr>
      <w:r w:rsidRPr="00D94CDE">
        <w:rPr>
          <w:rFonts w:ascii="Times New Roman" w:eastAsia="Times New Roman" w:hAnsi="Times New Roman" w:cs="Times New Roman"/>
          <w:b/>
          <w:bCs/>
          <w:sz w:val="28"/>
          <w:szCs w:val="28"/>
          <w:lang w:val="en-US" w:eastAsia="ru-RU"/>
        </w:rPr>
        <w:t>I. Opening of the meeting.</w:t>
      </w:r>
    </w:p>
    <w:p w:rsidR="006562B6" w:rsidRPr="00C8757F" w:rsidRDefault="006562B6" w:rsidP="006562B6">
      <w:pPr>
        <w:shd w:val="clear" w:color="auto" w:fill="FFFFFF"/>
        <w:spacing w:after="0" w:line="240" w:lineRule="auto"/>
        <w:jc w:val="both"/>
        <w:rPr>
          <w:rFonts w:ascii="Times New Roman" w:eastAsia="Times New Roman" w:hAnsi="Times New Roman" w:cs="Times New Roman"/>
          <w:bCs/>
          <w:sz w:val="28"/>
          <w:szCs w:val="28"/>
          <w:lang w:val="en-US" w:eastAsia="ru-RU"/>
        </w:rPr>
      </w:pPr>
      <w:r w:rsidRPr="00D94CDE">
        <w:rPr>
          <w:rFonts w:ascii="Times New Roman" w:eastAsia="Times New Roman" w:hAnsi="Times New Roman" w:cs="Times New Roman"/>
          <w:bCs/>
          <w:sz w:val="28"/>
          <w:szCs w:val="28"/>
          <w:lang w:val="en-US" w:eastAsia="ru-RU"/>
        </w:rPr>
        <w:t xml:space="preserve">The teacher opens the meeting (chairman of the meeting), explains the great importance of fats in human life. A problem situation is created, "Fats are evil or good." </w:t>
      </w:r>
      <w:r w:rsidRPr="00C8757F">
        <w:rPr>
          <w:rFonts w:ascii="Times New Roman" w:eastAsia="Times New Roman" w:hAnsi="Times New Roman" w:cs="Times New Roman"/>
          <w:bCs/>
          <w:sz w:val="28"/>
          <w:szCs w:val="28"/>
          <w:lang w:val="en-US" w:eastAsia="ru-RU"/>
        </w:rPr>
        <w:t>Offerstohearanddiscussmessagesonthetopic.</w:t>
      </w:r>
    </w:p>
    <w:p w:rsidR="006562B6" w:rsidRPr="00D94CDE" w:rsidRDefault="006562B6" w:rsidP="006562B6">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bCs/>
          <w:sz w:val="28"/>
          <w:szCs w:val="28"/>
          <w:lang w:val="en-US" w:eastAsia="ru-RU"/>
        </w:rPr>
        <w:t>The agenda of the scientific meeting is being prepared. Pre-prepared students speak on the questions asked.</w:t>
      </w:r>
      <w:r w:rsidRPr="00D94CDE">
        <w:rPr>
          <w:rFonts w:ascii="Times New Roman" w:eastAsia="Times New Roman" w:hAnsi="Times New Roman" w:cs="Times New Roman"/>
          <w:sz w:val="28"/>
          <w:szCs w:val="28"/>
          <w:lang w:val="en-US" w:eastAsia="ru-RU"/>
        </w:rPr>
        <w:t>Students prepare speeches, slides presentations, develop their own brief instructions.</w:t>
      </w:r>
    </w:p>
    <w:p w:rsidR="006562B6" w:rsidRPr="00D94CDE" w:rsidRDefault="006562B6" w:rsidP="006562B6">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II. Presentations by the meeting participants</w:t>
      </w:r>
    </w:p>
    <w:p w:rsidR="006562B6" w:rsidRPr="00D94CDE" w:rsidRDefault="006562B6" w:rsidP="006562B6">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Student 1 (dietician) makes a presentation</w:t>
      </w:r>
    </w:p>
    <w:p w:rsidR="006562B6" w:rsidRPr="00D94CDE" w:rsidRDefault="006562B6" w:rsidP="006562B6">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"How often should you eat foods that contain fats"</w:t>
      </w:r>
    </w:p>
    <w:p w:rsidR="006562B6" w:rsidRPr="00D94CDE" w:rsidRDefault="006562B6" w:rsidP="006562B6">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Before the presentation, I propose to do practical work No. 1.</w:t>
      </w:r>
    </w:p>
    <w:p w:rsidR="006562B6" w:rsidRPr="00D94CDE" w:rsidRDefault="006562B6" w:rsidP="006562B6">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Practical work number 1</w:t>
      </w:r>
    </w:p>
    <w:p w:rsidR="006562B6" w:rsidRPr="00D94CDE" w:rsidRDefault="006562B6" w:rsidP="006562B6">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"Determination of body weight"</w:t>
      </w:r>
    </w:p>
    <w:p w:rsidR="006562B6" w:rsidRPr="00D94CDE" w:rsidRDefault="006562B6" w:rsidP="006562B6">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Instruction for the implementation of practical work number 1.</w:t>
      </w:r>
    </w:p>
    <w:p w:rsidR="006562B6" w:rsidRPr="00D94CDE" w:rsidRDefault="006562B6" w:rsidP="006562B6">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It is convenient to use the Broca index to control body weight. Determine the proper body weight by the formula:</w:t>
      </w:r>
    </w:p>
    <w:p w:rsidR="006562B6" w:rsidRPr="00D94CDE" w:rsidRDefault="006562B6" w:rsidP="006562B6">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M of the body should (kg) = [height / in cm - 100] ± 5kg</w:t>
      </w:r>
    </w:p>
    <w:p w:rsidR="006562B6" w:rsidRPr="00D94CDE" w:rsidRDefault="006562B6" w:rsidP="006562B6">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Make a conclusion: your mass corresponds to the parameters of the Brock index, exceeds the value of the proper mass or less than the value of the proper mass.</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
          <w:bCs/>
          <w:sz w:val="28"/>
          <w:szCs w:val="28"/>
          <w:lang w:val="en-US" w:eastAsia="ru-RU"/>
        </w:rPr>
      </w:pPr>
      <w:r w:rsidRPr="00D94CDE">
        <w:rPr>
          <w:rFonts w:ascii="Times New Roman" w:eastAsia="Times New Roman" w:hAnsi="Times New Roman" w:cs="Times New Roman"/>
          <w:b/>
          <w:bCs/>
          <w:sz w:val="28"/>
          <w:szCs w:val="28"/>
          <w:lang w:val="en-US" w:eastAsia="ru-RU"/>
        </w:rPr>
        <w:t>Student 2 (the technologist of OJSC "Milk Factory").</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Cs/>
          <w:sz w:val="28"/>
          <w:szCs w:val="28"/>
          <w:lang w:val="en-US" w:eastAsia="ru-RU"/>
        </w:rPr>
      </w:pPr>
      <w:r w:rsidRPr="00D94CDE">
        <w:rPr>
          <w:rFonts w:ascii="Times New Roman" w:eastAsia="Times New Roman" w:hAnsi="Times New Roman" w:cs="Times New Roman"/>
          <w:bCs/>
          <w:sz w:val="28"/>
          <w:szCs w:val="28"/>
          <w:lang w:val="en-US" w:eastAsia="ru-RU"/>
        </w:rPr>
        <w:t>The theme of his speech "Butter"</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
          <w:bCs/>
          <w:sz w:val="28"/>
          <w:szCs w:val="28"/>
          <w:lang w:val="en-US" w:eastAsia="ru-RU"/>
        </w:rPr>
      </w:pPr>
      <w:r w:rsidRPr="00D94CDE">
        <w:rPr>
          <w:rFonts w:ascii="Times New Roman" w:eastAsia="Times New Roman" w:hAnsi="Times New Roman" w:cs="Times New Roman"/>
          <w:b/>
          <w:bCs/>
          <w:sz w:val="28"/>
          <w:szCs w:val="28"/>
          <w:lang w:val="en-US" w:eastAsia="ru-RU"/>
        </w:rPr>
        <w:t>Student 3 (Director of JSC "Chishminskoye.")</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Cs/>
          <w:sz w:val="28"/>
          <w:szCs w:val="28"/>
          <w:lang w:val="en-US" w:eastAsia="ru-RU"/>
        </w:rPr>
      </w:pPr>
      <w:r w:rsidRPr="00D94CDE">
        <w:rPr>
          <w:rFonts w:ascii="Times New Roman" w:eastAsia="Times New Roman" w:hAnsi="Times New Roman" w:cs="Times New Roman"/>
          <w:bCs/>
          <w:sz w:val="28"/>
          <w:szCs w:val="28"/>
          <w:lang w:val="en-US" w:eastAsia="ru-RU"/>
        </w:rPr>
        <w:t>The theme of his speech is "Sunflower oil".</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Cs/>
          <w:sz w:val="28"/>
          <w:szCs w:val="28"/>
          <w:lang w:val="en-US" w:eastAsia="ru-RU"/>
        </w:rPr>
      </w:pPr>
      <w:r w:rsidRPr="00D94CDE">
        <w:rPr>
          <w:rFonts w:ascii="Times New Roman" w:eastAsia="Times New Roman" w:hAnsi="Times New Roman" w:cs="Times New Roman"/>
          <w:bCs/>
          <w:sz w:val="28"/>
          <w:szCs w:val="28"/>
          <w:lang w:val="en-US" w:eastAsia="ru-RU"/>
        </w:rPr>
        <w:t>Students perform laboratory experience number 1</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
          <w:bCs/>
          <w:sz w:val="28"/>
          <w:szCs w:val="28"/>
          <w:lang w:val="en-US" w:eastAsia="ru-RU"/>
        </w:rPr>
      </w:pPr>
      <w:r w:rsidRPr="00D94CDE">
        <w:rPr>
          <w:rFonts w:ascii="Times New Roman" w:eastAsia="Times New Roman" w:hAnsi="Times New Roman" w:cs="Times New Roman"/>
          <w:b/>
          <w:bCs/>
          <w:sz w:val="28"/>
          <w:szCs w:val="28"/>
          <w:lang w:val="en-US" w:eastAsia="ru-RU"/>
        </w:rPr>
        <w:t>Laboratory Experience # 1</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Cs/>
          <w:sz w:val="28"/>
          <w:szCs w:val="28"/>
          <w:lang w:val="en-US" w:eastAsia="ru-RU"/>
        </w:rPr>
      </w:pPr>
      <w:r w:rsidRPr="00D94CDE">
        <w:rPr>
          <w:rFonts w:ascii="Times New Roman" w:eastAsia="Times New Roman" w:hAnsi="Times New Roman" w:cs="Times New Roman"/>
          <w:bCs/>
          <w:sz w:val="28"/>
          <w:szCs w:val="28"/>
          <w:lang w:val="en-US" w:eastAsia="ru-RU"/>
        </w:rPr>
        <w:t>"Determination of oil in sunflower seeds"</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Cs/>
          <w:sz w:val="28"/>
          <w:szCs w:val="28"/>
          <w:lang w:val="en-US" w:eastAsia="ru-RU"/>
        </w:rPr>
      </w:pPr>
      <w:r w:rsidRPr="00D94CDE">
        <w:rPr>
          <w:rFonts w:ascii="Times New Roman" w:eastAsia="Times New Roman" w:hAnsi="Times New Roman" w:cs="Times New Roman"/>
          <w:bCs/>
          <w:sz w:val="28"/>
          <w:szCs w:val="28"/>
          <w:lang w:val="en-US" w:eastAsia="ru-RU"/>
        </w:rPr>
        <w:t>Instruction for the implementation of laboratory experience number 1</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Cs/>
          <w:sz w:val="28"/>
          <w:szCs w:val="28"/>
          <w:lang w:val="en-US" w:eastAsia="ru-RU"/>
        </w:rPr>
      </w:pPr>
      <w:r w:rsidRPr="00D94CDE">
        <w:rPr>
          <w:rFonts w:ascii="Times New Roman" w:eastAsia="Times New Roman" w:hAnsi="Times New Roman" w:cs="Times New Roman"/>
          <w:bCs/>
          <w:sz w:val="28"/>
          <w:szCs w:val="28"/>
          <w:lang w:val="en-US" w:eastAsia="ru-RU"/>
        </w:rPr>
        <w:t>Take a few sunflower seeds, put them on the filtered paper, cover them with a second sheet and press them with a pestle. What are you watching? Make a conclusion.</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Cs/>
          <w:sz w:val="28"/>
          <w:szCs w:val="28"/>
          <w:lang w:val="en-US" w:eastAsia="ru-RU"/>
        </w:rPr>
      </w:pPr>
      <w:r w:rsidRPr="00D94CDE">
        <w:rPr>
          <w:rFonts w:ascii="Times New Roman" w:eastAsia="Times New Roman" w:hAnsi="Times New Roman" w:cs="Times New Roman"/>
          <w:bCs/>
          <w:sz w:val="28"/>
          <w:szCs w:val="28"/>
          <w:lang w:val="en-US" w:eastAsia="ru-RU"/>
        </w:rPr>
        <w:t>Student 4 (head of the vegetable fat laboratory of the Research Institute of Fats)</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Cs/>
          <w:sz w:val="28"/>
          <w:szCs w:val="28"/>
          <w:lang w:val="en-US" w:eastAsia="ru-RU"/>
        </w:rPr>
      </w:pPr>
      <w:r w:rsidRPr="00D94CDE">
        <w:rPr>
          <w:rFonts w:ascii="Times New Roman" w:eastAsia="Times New Roman" w:hAnsi="Times New Roman" w:cs="Times New Roman"/>
          <w:bCs/>
          <w:sz w:val="28"/>
          <w:szCs w:val="28"/>
          <w:lang w:val="en-US" w:eastAsia="ru-RU"/>
        </w:rPr>
        <w:t>The theme "Olive oil is a standard of edible fats".</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Cs/>
          <w:sz w:val="28"/>
          <w:szCs w:val="28"/>
          <w:lang w:val="en-US" w:eastAsia="ru-RU"/>
        </w:rPr>
      </w:pPr>
      <w:r w:rsidRPr="00D94CDE">
        <w:rPr>
          <w:rFonts w:ascii="Times New Roman" w:eastAsia="Times New Roman" w:hAnsi="Times New Roman" w:cs="Times New Roman"/>
          <w:bCs/>
          <w:sz w:val="28"/>
          <w:szCs w:val="28"/>
          <w:lang w:val="en-US" w:eastAsia="ru-RU"/>
        </w:rPr>
        <w:lastRenderedPageBreak/>
        <w:t>Student 5 (Director of the Research Institute of Nutrition)</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Cs/>
          <w:sz w:val="28"/>
          <w:szCs w:val="28"/>
          <w:lang w:val="en-US" w:eastAsia="ru-RU"/>
        </w:rPr>
      </w:pPr>
      <w:r w:rsidRPr="00D94CDE">
        <w:rPr>
          <w:rFonts w:ascii="Times New Roman" w:eastAsia="Times New Roman" w:hAnsi="Times New Roman" w:cs="Times New Roman"/>
          <w:bCs/>
          <w:sz w:val="28"/>
          <w:szCs w:val="28"/>
          <w:lang w:val="en-US" w:eastAsia="ru-RU"/>
        </w:rPr>
        <w:t>Theme "How to use fats correctly".</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
          <w:bCs/>
          <w:sz w:val="28"/>
          <w:szCs w:val="28"/>
          <w:lang w:val="en-US" w:eastAsia="ru-RU"/>
        </w:rPr>
      </w:pPr>
      <w:r w:rsidRPr="00D94CDE">
        <w:rPr>
          <w:rFonts w:ascii="Times New Roman" w:eastAsia="Times New Roman" w:hAnsi="Times New Roman" w:cs="Times New Roman"/>
          <w:b/>
          <w:bCs/>
          <w:sz w:val="28"/>
          <w:szCs w:val="28"/>
          <w:lang w:val="en-US" w:eastAsia="ru-RU"/>
        </w:rPr>
        <w:t>Student 5 (Director of the Research Institute of Nutrition)</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Cs/>
          <w:sz w:val="28"/>
          <w:szCs w:val="28"/>
          <w:lang w:val="en-US" w:eastAsia="ru-RU"/>
        </w:rPr>
      </w:pPr>
      <w:r w:rsidRPr="00D94CDE">
        <w:rPr>
          <w:rFonts w:ascii="Times New Roman" w:eastAsia="Times New Roman" w:hAnsi="Times New Roman" w:cs="Times New Roman"/>
          <w:bCs/>
          <w:sz w:val="28"/>
          <w:szCs w:val="28"/>
          <w:lang w:val="en-US" w:eastAsia="ru-RU"/>
        </w:rPr>
        <w:t>Theme "How to use fats correctly".</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
          <w:bCs/>
          <w:sz w:val="28"/>
          <w:szCs w:val="28"/>
          <w:lang w:val="en-US" w:eastAsia="ru-RU"/>
        </w:rPr>
      </w:pPr>
      <w:r w:rsidRPr="00D94CDE">
        <w:rPr>
          <w:rFonts w:ascii="Times New Roman" w:eastAsia="Times New Roman" w:hAnsi="Times New Roman" w:cs="Times New Roman"/>
          <w:b/>
          <w:bCs/>
          <w:sz w:val="28"/>
          <w:szCs w:val="28"/>
          <w:lang w:val="en-US" w:eastAsia="ru-RU"/>
        </w:rPr>
        <w:t>Student 6 (technologist of the trading house "Pyshka")</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Cs/>
          <w:sz w:val="28"/>
          <w:szCs w:val="28"/>
          <w:lang w:val="en-US" w:eastAsia="ru-RU"/>
        </w:rPr>
      </w:pPr>
      <w:r w:rsidRPr="00D94CDE">
        <w:rPr>
          <w:rFonts w:ascii="Times New Roman" w:eastAsia="Times New Roman" w:hAnsi="Times New Roman" w:cs="Times New Roman"/>
          <w:bCs/>
          <w:sz w:val="28"/>
          <w:szCs w:val="28"/>
          <w:lang w:val="en-US" w:eastAsia="ru-RU"/>
        </w:rPr>
        <w:t>Theme "Margarine is an ally of health".</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
          <w:bCs/>
          <w:sz w:val="28"/>
          <w:szCs w:val="28"/>
          <w:lang w:val="en-US" w:eastAsia="ru-RU"/>
        </w:rPr>
      </w:pPr>
      <w:r w:rsidRPr="00D94CDE">
        <w:rPr>
          <w:rFonts w:ascii="Times New Roman" w:eastAsia="Times New Roman" w:hAnsi="Times New Roman" w:cs="Times New Roman"/>
          <w:b/>
          <w:bCs/>
          <w:sz w:val="28"/>
          <w:szCs w:val="28"/>
          <w:lang w:val="en-US" w:eastAsia="ru-RU"/>
        </w:rPr>
        <w:t>Students perform laboratory experience number 2</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Cs/>
          <w:sz w:val="28"/>
          <w:szCs w:val="28"/>
          <w:lang w:val="en-US" w:eastAsia="ru-RU"/>
        </w:rPr>
      </w:pPr>
      <w:r w:rsidRPr="00D94CDE">
        <w:rPr>
          <w:rFonts w:ascii="Times New Roman" w:eastAsia="Times New Roman" w:hAnsi="Times New Roman" w:cs="Times New Roman"/>
          <w:bCs/>
          <w:sz w:val="28"/>
          <w:szCs w:val="28"/>
          <w:lang w:val="en-US" w:eastAsia="ru-RU"/>
        </w:rPr>
        <w:t>"How to distinguish margarine from natural butter".</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
          <w:bCs/>
          <w:sz w:val="28"/>
          <w:szCs w:val="28"/>
          <w:lang w:val="en-US" w:eastAsia="ru-RU"/>
        </w:rPr>
      </w:pPr>
      <w:r w:rsidRPr="00D94CDE">
        <w:rPr>
          <w:rFonts w:ascii="Times New Roman" w:eastAsia="Times New Roman" w:hAnsi="Times New Roman" w:cs="Times New Roman"/>
          <w:b/>
          <w:bCs/>
          <w:sz w:val="28"/>
          <w:szCs w:val="28"/>
          <w:lang w:val="en-US" w:eastAsia="ru-RU"/>
        </w:rPr>
        <w:t>Instructions for the work.</w:t>
      </w:r>
    </w:p>
    <w:p w:rsidR="006562B6" w:rsidRPr="00C8757F" w:rsidRDefault="006562B6" w:rsidP="006562B6">
      <w:pPr>
        <w:shd w:val="clear" w:color="auto" w:fill="FFFFFF"/>
        <w:spacing w:after="0" w:line="240" w:lineRule="auto"/>
        <w:jc w:val="both"/>
        <w:rPr>
          <w:rFonts w:ascii="Times New Roman" w:eastAsia="Times New Roman" w:hAnsi="Times New Roman" w:cs="Times New Roman"/>
          <w:bCs/>
          <w:sz w:val="28"/>
          <w:szCs w:val="28"/>
          <w:lang w:val="en-US" w:eastAsia="ru-RU"/>
        </w:rPr>
      </w:pPr>
      <w:r w:rsidRPr="00D94CDE">
        <w:rPr>
          <w:rFonts w:ascii="Times New Roman" w:eastAsia="Times New Roman" w:hAnsi="Times New Roman" w:cs="Times New Roman"/>
          <w:bCs/>
          <w:sz w:val="28"/>
          <w:szCs w:val="28"/>
          <w:lang w:val="en-US" w:eastAsia="ru-RU"/>
        </w:rPr>
        <w:t xml:space="preserve">In one tube place a piece of butter, the other - a piece of margarine, add hot water, shake the contents. In each tube, add a solution of potassium permanganate (KMnO4). </w:t>
      </w:r>
      <w:r w:rsidRPr="00C8757F">
        <w:rPr>
          <w:rFonts w:ascii="Times New Roman" w:eastAsia="Times New Roman" w:hAnsi="Times New Roman" w:cs="Times New Roman"/>
          <w:bCs/>
          <w:sz w:val="28"/>
          <w:szCs w:val="28"/>
          <w:lang w:val="en-US" w:eastAsia="ru-RU"/>
        </w:rPr>
        <w:t>Whatareyouwatching? Make a conclusion.</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
          <w:bCs/>
          <w:sz w:val="28"/>
          <w:szCs w:val="28"/>
          <w:lang w:val="en-US" w:eastAsia="ru-RU"/>
        </w:rPr>
      </w:pPr>
      <w:r w:rsidRPr="00D94CDE">
        <w:rPr>
          <w:rFonts w:ascii="Times New Roman" w:eastAsia="Times New Roman" w:hAnsi="Times New Roman" w:cs="Times New Roman"/>
          <w:b/>
          <w:bCs/>
          <w:sz w:val="28"/>
          <w:szCs w:val="28"/>
          <w:lang w:val="en-US" w:eastAsia="ru-RU"/>
        </w:rPr>
        <w:t>Student No. 7 (head of the laboratory of fat emulsion systems of the Research Institute of Fats)</w:t>
      </w:r>
    </w:p>
    <w:p w:rsidR="006562B6" w:rsidRPr="00D94CDE" w:rsidRDefault="006562B6" w:rsidP="006562B6">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Theme "What do you need to know about mayonnaise?"</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
          <w:sz w:val="28"/>
          <w:szCs w:val="28"/>
          <w:lang w:val="en-US" w:eastAsia="ru-RU"/>
        </w:rPr>
      </w:pPr>
      <w:r w:rsidRPr="00D94CDE">
        <w:rPr>
          <w:rFonts w:ascii="Times New Roman" w:eastAsia="Times New Roman" w:hAnsi="Times New Roman" w:cs="Times New Roman"/>
          <w:b/>
          <w:sz w:val="28"/>
          <w:szCs w:val="28"/>
          <w:lang w:val="en-US" w:eastAsia="ru-RU"/>
        </w:rPr>
        <w:t>Student No. 8 (pediatrician) speaks on the topic "Fish oil".</w:t>
      </w:r>
    </w:p>
    <w:p w:rsidR="006562B6" w:rsidRPr="00D94CDE" w:rsidRDefault="006562B6" w:rsidP="006562B6">
      <w:pPr>
        <w:shd w:val="clear" w:color="auto" w:fill="FFFFFF"/>
        <w:spacing w:after="0" w:line="240" w:lineRule="auto"/>
        <w:jc w:val="both"/>
        <w:rPr>
          <w:rFonts w:ascii="Times New Roman" w:eastAsia="Times New Roman" w:hAnsi="Times New Roman" w:cs="Times New Roman"/>
          <w:b/>
          <w:sz w:val="28"/>
          <w:szCs w:val="28"/>
          <w:lang w:val="en-US" w:eastAsia="ru-RU"/>
        </w:rPr>
      </w:pPr>
      <w:r w:rsidRPr="00D94CDE">
        <w:rPr>
          <w:rFonts w:ascii="Times New Roman" w:eastAsia="Times New Roman" w:hAnsi="Times New Roman" w:cs="Times New Roman"/>
          <w:b/>
          <w:sz w:val="28"/>
          <w:szCs w:val="28"/>
          <w:lang w:val="en-US" w:eastAsia="ru-RU"/>
        </w:rPr>
        <w:t>Student No. 9 (Chief Sanitary Doctor of the Republic of Belarus)</w:t>
      </w:r>
    </w:p>
    <w:p w:rsidR="006562B6" w:rsidRPr="00D94CDE" w:rsidRDefault="006562B6" w:rsidP="006562B6">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Theme "Ecological ways of washing utensils from fat".</w:t>
      </w:r>
    </w:p>
    <w:p w:rsidR="006562B6" w:rsidRPr="00D94CDE" w:rsidRDefault="006562B6" w:rsidP="006562B6">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Summing up the work of the meeting and assessing the work of students.</w:t>
      </w:r>
    </w:p>
    <w:p w:rsidR="006562B6" w:rsidRPr="00D94CDE" w:rsidRDefault="006562B6" w:rsidP="006562B6">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The educational product of this meeting is the preparation of a memo "Practical advice on the use and application of edible fats," which consists of instructions compiled by students.</w:t>
      </w:r>
    </w:p>
    <w:p w:rsidR="006562B6" w:rsidRPr="00C8757F" w:rsidRDefault="006562B6" w:rsidP="006562B6">
      <w:pPr>
        <w:shd w:val="clear" w:color="auto" w:fill="FFFFFF"/>
        <w:spacing w:after="0" w:line="240" w:lineRule="auto"/>
        <w:jc w:val="both"/>
        <w:rPr>
          <w:rFonts w:ascii="Times New Roman" w:eastAsia="Times New Roman" w:hAnsi="Times New Roman" w:cs="Times New Roman"/>
          <w:sz w:val="28"/>
          <w:szCs w:val="28"/>
          <w:lang w:val="en-US" w:eastAsia="ru-RU"/>
        </w:rPr>
      </w:pPr>
      <w:r w:rsidRPr="00C8757F">
        <w:rPr>
          <w:rFonts w:ascii="Times New Roman" w:eastAsia="Times New Roman" w:hAnsi="Times New Roman" w:cs="Times New Roman"/>
          <w:sz w:val="28"/>
          <w:szCs w:val="28"/>
          <w:lang w:val="en-US" w:eastAsia="ru-RU"/>
        </w:rPr>
        <w:t>Thelessonhas a practicalfocus, becauseknownsubstanceshavebeenusedandtheareasoftheirapplicationhavebeennamed.</w:t>
      </w:r>
    </w:p>
    <w:p w:rsidR="006562B6" w:rsidRPr="00D94CDE" w:rsidRDefault="006562B6" w:rsidP="00256A37">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Such role-playing games contribute to the formation of key competencies of students, which is the main task of teaching in a modern school</w:t>
      </w:r>
    </w:p>
    <w:p w:rsidR="006562B6" w:rsidRPr="00D94CDE" w:rsidRDefault="006562B6" w:rsidP="00256A37">
      <w:pPr>
        <w:shd w:val="clear" w:color="auto" w:fill="FFFFFF"/>
        <w:spacing w:after="0" w:line="240" w:lineRule="auto"/>
        <w:jc w:val="both"/>
        <w:rPr>
          <w:rFonts w:ascii="Times New Roman" w:eastAsia="Times New Roman" w:hAnsi="Times New Roman" w:cs="Times New Roman"/>
          <w:sz w:val="28"/>
          <w:szCs w:val="28"/>
          <w:lang w:val="en-US" w:eastAsia="ru-RU"/>
        </w:rPr>
      </w:pPr>
    </w:p>
    <w:p w:rsidR="005D0C03" w:rsidRPr="00D94CDE" w:rsidRDefault="005D0C03" w:rsidP="005D0C03">
      <w:pPr>
        <w:spacing w:after="0" w:line="240" w:lineRule="auto"/>
        <w:jc w:val="both"/>
        <w:outlineLvl w:val="0"/>
        <w:rPr>
          <w:rFonts w:ascii="Times New Roman" w:eastAsia="Times New Roman" w:hAnsi="Times New Roman" w:cs="Times New Roman"/>
          <w:b/>
          <w:bCs/>
          <w:kern w:val="36"/>
          <w:sz w:val="28"/>
          <w:szCs w:val="28"/>
          <w:lang w:val="en-US" w:eastAsia="ru-RU"/>
        </w:rPr>
      </w:pPr>
      <w:r w:rsidRPr="00D94CDE">
        <w:rPr>
          <w:rFonts w:ascii="Times New Roman" w:eastAsia="Times New Roman" w:hAnsi="Times New Roman" w:cs="Times New Roman"/>
          <w:b/>
          <w:bCs/>
          <w:kern w:val="36"/>
          <w:sz w:val="28"/>
          <w:szCs w:val="28"/>
          <w:lang w:val="en-US" w:eastAsia="ru-RU"/>
        </w:rPr>
        <w:t>Rules for compiling a crossword puzzle</w:t>
      </w:r>
    </w:p>
    <w:p w:rsidR="005D0C03" w:rsidRPr="00C8757F" w:rsidRDefault="005D0C03" w:rsidP="005D0C03">
      <w:pPr>
        <w:spacing w:after="0" w:line="240" w:lineRule="auto"/>
        <w:jc w:val="both"/>
        <w:outlineLvl w:val="0"/>
        <w:rPr>
          <w:rFonts w:ascii="Times New Roman" w:eastAsia="Times New Roman" w:hAnsi="Times New Roman" w:cs="Times New Roman"/>
          <w:b/>
          <w:bCs/>
          <w:kern w:val="36"/>
          <w:sz w:val="28"/>
          <w:szCs w:val="28"/>
          <w:lang w:val="en-US" w:eastAsia="ru-RU"/>
        </w:rPr>
      </w:pPr>
    </w:p>
    <w:p w:rsidR="005D0C03" w:rsidRPr="00C8757F" w:rsidRDefault="005D0C03" w:rsidP="005D0C03">
      <w:pPr>
        <w:spacing w:after="0" w:line="240" w:lineRule="auto"/>
        <w:jc w:val="both"/>
        <w:outlineLvl w:val="0"/>
        <w:rPr>
          <w:rFonts w:ascii="Times New Roman" w:eastAsia="Times New Roman" w:hAnsi="Times New Roman" w:cs="Times New Roman"/>
          <w:b/>
          <w:bCs/>
          <w:kern w:val="36"/>
          <w:sz w:val="28"/>
          <w:szCs w:val="28"/>
          <w:lang w:val="en-US" w:eastAsia="ru-RU"/>
        </w:rPr>
      </w:pPr>
      <w:r w:rsidRPr="00C8757F">
        <w:rPr>
          <w:rFonts w:ascii="Times New Roman" w:eastAsia="Times New Roman" w:hAnsi="Times New Roman" w:cs="Times New Roman"/>
          <w:b/>
          <w:bCs/>
          <w:kern w:val="36"/>
          <w:sz w:val="28"/>
          <w:szCs w:val="28"/>
          <w:lang w:val="en-US" w:eastAsia="ru-RU"/>
        </w:rPr>
        <w:t>FOR EXAMPLE</w:t>
      </w:r>
    </w:p>
    <w:p w:rsidR="009625AA" w:rsidRPr="00D94CDE" w:rsidRDefault="005D0C03" w:rsidP="005D0C03">
      <w:pPr>
        <w:spacing w:after="0" w:line="240" w:lineRule="auto"/>
        <w:jc w:val="center"/>
        <w:outlineLvl w:val="0"/>
        <w:rPr>
          <w:rFonts w:ascii="Times New Roman" w:eastAsia="Times New Roman" w:hAnsi="Times New Roman" w:cs="Times New Roman"/>
          <w:b/>
          <w:bCs/>
          <w:kern w:val="36"/>
          <w:sz w:val="28"/>
          <w:szCs w:val="28"/>
          <w:lang w:val="en-US" w:eastAsia="ru-RU"/>
        </w:rPr>
      </w:pPr>
      <w:r w:rsidRPr="00D94CDE">
        <w:rPr>
          <w:rFonts w:ascii="Times New Roman" w:eastAsia="Times New Roman" w:hAnsi="Times New Roman" w:cs="Times New Roman"/>
          <w:b/>
          <w:bCs/>
          <w:kern w:val="36"/>
          <w:sz w:val="28"/>
          <w:szCs w:val="28"/>
          <w:lang w:val="en-US" w:eastAsia="ru-RU"/>
        </w:rPr>
        <w:t>the origin of the names of chemical elements</w:t>
      </w:r>
    </w:p>
    <w:p w:rsidR="009625AA" w:rsidRPr="00D94CDE" w:rsidRDefault="009625AA" w:rsidP="009625AA">
      <w:pPr>
        <w:spacing w:after="0" w:line="240" w:lineRule="auto"/>
        <w:jc w:val="center"/>
        <w:rPr>
          <w:rFonts w:ascii="Times New Roman" w:eastAsia="Times New Roman" w:hAnsi="Times New Roman" w:cs="Times New Roman"/>
          <w:sz w:val="28"/>
          <w:szCs w:val="28"/>
          <w:lang w:val="en-US" w:eastAsia="ru-RU"/>
        </w:rPr>
      </w:pPr>
    </w:p>
    <w:p w:rsidR="009625AA" w:rsidRPr="00D94CDE" w:rsidRDefault="009625AA" w:rsidP="009625AA">
      <w:pPr>
        <w:spacing w:after="0" w:line="240" w:lineRule="auto"/>
        <w:jc w:val="center"/>
        <w:rPr>
          <w:rFonts w:ascii="Times New Roman" w:eastAsia="Times New Roman" w:hAnsi="Times New Roman" w:cs="Times New Roman"/>
          <w:sz w:val="28"/>
          <w:szCs w:val="28"/>
          <w:lang w:eastAsia="ru-RU"/>
        </w:rPr>
      </w:pPr>
      <w:r w:rsidRPr="00D94CDE">
        <w:rPr>
          <w:rFonts w:ascii="Times New Roman" w:eastAsia="Times New Roman" w:hAnsi="Times New Roman" w:cs="Times New Roman"/>
          <w:noProof/>
          <w:sz w:val="28"/>
          <w:szCs w:val="28"/>
          <w:lang w:eastAsia="ru-RU"/>
        </w:rPr>
        <w:lastRenderedPageBreak/>
        <w:drawing>
          <wp:inline distT="0" distB="0" distL="0" distR="0">
            <wp:extent cx="3509645" cy="3200400"/>
            <wp:effectExtent l="0" t="0" r="0" b="0"/>
            <wp:docPr id="8" name="Рисунок 8" descr="химические элемен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химические элементы"/>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09645" cy="3200400"/>
                    </a:xfrm>
                    <a:prstGeom prst="rect">
                      <a:avLst/>
                    </a:prstGeom>
                    <a:noFill/>
                    <a:ln>
                      <a:noFill/>
                    </a:ln>
                  </pic:spPr>
                </pic:pic>
              </a:graphicData>
            </a:graphic>
          </wp:inline>
        </w:drawing>
      </w:r>
    </w:p>
    <w:p w:rsidR="009625AA" w:rsidRPr="00D94CDE" w:rsidRDefault="009625AA" w:rsidP="009625AA">
      <w:pPr>
        <w:spacing w:after="0" w:line="240" w:lineRule="auto"/>
        <w:rPr>
          <w:rFonts w:ascii="Times New Roman" w:eastAsia="Times New Roman" w:hAnsi="Times New Roman" w:cs="Times New Roman"/>
          <w:sz w:val="28"/>
          <w:szCs w:val="28"/>
          <w:lang w:eastAsia="ru-RU"/>
        </w:rPr>
      </w:pPr>
    </w:p>
    <w:p w:rsidR="005D0C03" w:rsidRPr="00D94CDE" w:rsidRDefault="005D0C03" w:rsidP="00A64216">
      <w:pPr>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The names of the chemical elements of the Periodic System are always connected with something. For example, with the names of famous scientists (Rutherford, Enstein, Nobel, Curium), names of countries, cities, continents (ruthenium, france, oak, samarium, europium, americium), names of gods (promethium, neptunium). Solve 9 encrypted in the crossword puzzle according to the etymology of their names.</w:t>
      </w:r>
    </w:p>
    <w:p w:rsidR="005D0C03" w:rsidRPr="00D94CDE" w:rsidRDefault="005D0C03" w:rsidP="005D0C03">
      <w:pPr>
        <w:spacing w:after="0" w:line="240" w:lineRule="auto"/>
        <w:ind w:hanging="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1. Element named after Scandinavia</w:t>
      </w:r>
    </w:p>
    <w:p w:rsidR="005D0C03" w:rsidRPr="00D94CDE" w:rsidRDefault="005D0C03" w:rsidP="005D0C03">
      <w:pPr>
        <w:spacing w:after="0" w:line="240" w:lineRule="auto"/>
        <w:ind w:hanging="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2. Bearing light</w:t>
      </w:r>
    </w:p>
    <w:p w:rsidR="005D0C03" w:rsidRPr="00D94CDE" w:rsidRDefault="005D0C03" w:rsidP="005D0C03">
      <w:pPr>
        <w:spacing w:after="0" w:line="240" w:lineRule="auto"/>
        <w:ind w:hanging="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3. Element named after the favorite son of Zeus</w:t>
      </w:r>
    </w:p>
    <w:p w:rsidR="005D0C03" w:rsidRPr="00D94CDE" w:rsidRDefault="005D0C03" w:rsidP="005D0C03">
      <w:pPr>
        <w:spacing w:after="0" w:line="240" w:lineRule="auto"/>
        <w:ind w:hanging="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4. An element called the old name of Paris</w:t>
      </w:r>
    </w:p>
    <w:p w:rsidR="005D0C03" w:rsidRPr="00D94CDE" w:rsidRDefault="005D0C03" w:rsidP="005D0C03">
      <w:pPr>
        <w:spacing w:after="0" w:line="240" w:lineRule="auto"/>
        <w:ind w:hanging="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5. Generating water</w:t>
      </w:r>
    </w:p>
    <w:p w:rsidR="005D0C03" w:rsidRPr="00D94CDE" w:rsidRDefault="005D0C03" w:rsidP="005D0C03">
      <w:pPr>
        <w:spacing w:after="0" w:line="240" w:lineRule="auto"/>
        <w:ind w:hanging="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6. The birth of an acid</w:t>
      </w:r>
    </w:p>
    <w:p w:rsidR="005D0C03" w:rsidRPr="00D94CDE" w:rsidRDefault="005D0C03" w:rsidP="005D0C03">
      <w:pPr>
        <w:spacing w:after="0" w:line="240" w:lineRule="auto"/>
        <w:ind w:hanging="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7.Element, named after the ancient name of France</w:t>
      </w:r>
    </w:p>
    <w:p w:rsidR="005D0C03" w:rsidRPr="00C8757F" w:rsidRDefault="005D0C03" w:rsidP="005D0C03">
      <w:pPr>
        <w:spacing w:after="0" w:line="240" w:lineRule="auto"/>
        <w:ind w:hanging="360"/>
        <w:jc w:val="both"/>
        <w:rPr>
          <w:rFonts w:ascii="Times New Roman" w:eastAsia="Times New Roman" w:hAnsi="Times New Roman" w:cs="Times New Roman"/>
          <w:sz w:val="28"/>
          <w:szCs w:val="28"/>
          <w:lang w:val="en-US" w:eastAsia="ru-RU"/>
        </w:rPr>
      </w:pPr>
      <w:r w:rsidRPr="00C8757F">
        <w:rPr>
          <w:rFonts w:ascii="Times New Roman" w:eastAsia="Times New Roman" w:hAnsi="Times New Roman" w:cs="Times New Roman"/>
          <w:sz w:val="28"/>
          <w:szCs w:val="28"/>
          <w:lang w:val="en-US" w:eastAsia="ru-RU"/>
        </w:rPr>
        <w:t>8. AnelementnamedafterPoland</w:t>
      </w:r>
    </w:p>
    <w:p w:rsidR="009625AA" w:rsidRPr="00D94CDE" w:rsidRDefault="005D0C03" w:rsidP="005D0C03">
      <w:pPr>
        <w:spacing w:after="0" w:line="240" w:lineRule="auto"/>
        <w:ind w:hanging="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9. Element named after the great Russian chemist</w:t>
      </w:r>
    </w:p>
    <w:p w:rsidR="00A64216" w:rsidRPr="00C8757F" w:rsidRDefault="00A64216" w:rsidP="009625AA">
      <w:pPr>
        <w:spacing w:after="0" w:line="240" w:lineRule="auto"/>
        <w:ind w:hanging="360"/>
        <w:jc w:val="center"/>
        <w:rPr>
          <w:rFonts w:ascii="Times New Roman" w:eastAsia="Times New Roman" w:hAnsi="Times New Roman" w:cs="Times New Roman"/>
          <w:sz w:val="28"/>
          <w:szCs w:val="28"/>
          <w:lang w:val="en-US" w:eastAsia="ru-RU"/>
        </w:rPr>
      </w:pPr>
    </w:p>
    <w:p w:rsidR="005D0C03" w:rsidRPr="00D94CDE" w:rsidRDefault="005D0C03" w:rsidP="009625AA">
      <w:pPr>
        <w:spacing w:after="0" w:line="240" w:lineRule="auto"/>
        <w:ind w:hanging="360"/>
        <w:jc w:val="center"/>
        <w:rPr>
          <w:rFonts w:ascii="Times New Roman" w:eastAsia="Times New Roman" w:hAnsi="Times New Roman" w:cs="Times New Roman"/>
          <w:sz w:val="28"/>
          <w:szCs w:val="28"/>
          <w:lang w:eastAsia="ru-RU"/>
        </w:rPr>
      </w:pPr>
      <w:r w:rsidRPr="00D94CDE">
        <w:rPr>
          <w:rFonts w:ascii="Times New Roman" w:eastAsia="Times New Roman" w:hAnsi="Times New Roman" w:cs="Times New Roman"/>
          <w:sz w:val="28"/>
          <w:szCs w:val="28"/>
          <w:lang w:eastAsia="ru-RU"/>
        </w:rPr>
        <w:t>Answers</w:t>
      </w:r>
    </w:p>
    <w:p w:rsidR="005D0C03" w:rsidRPr="00D94CDE" w:rsidRDefault="005D0C03" w:rsidP="009625AA">
      <w:pPr>
        <w:spacing w:after="0" w:line="240" w:lineRule="auto"/>
        <w:ind w:hanging="360"/>
        <w:jc w:val="center"/>
        <w:rPr>
          <w:rFonts w:ascii="Times New Roman" w:eastAsia="Times New Roman" w:hAnsi="Times New Roman" w:cs="Times New Roman"/>
          <w:sz w:val="28"/>
          <w:szCs w:val="28"/>
          <w:lang w:eastAsia="ru-RU"/>
        </w:rPr>
      </w:pPr>
    </w:p>
    <w:p w:rsidR="009625AA" w:rsidRPr="00D94CDE" w:rsidRDefault="009625AA" w:rsidP="009625AA">
      <w:pPr>
        <w:spacing w:after="0" w:line="240" w:lineRule="auto"/>
        <w:ind w:hanging="360"/>
        <w:jc w:val="center"/>
        <w:rPr>
          <w:rFonts w:ascii="Times New Roman" w:eastAsia="Times New Roman" w:hAnsi="Times New Roman" w:cs="Times New Roman"/>
          <w:sz w:val="28"/>
          <w:szCs w:val="28"/>
          <w:lang w:eastAsia="ru-RU"/>
        </w:rPr>
      </w:pPr>
      <w:r w:rsidRPr="00D94CDE">
        <w:rPr>
          <w:rFonts w:ascii="Times New Roman" w:eastAsia="Times New Roman" w:hAnsi="Times New Roman" w:cs="Times New Roman"/>
          <w:noProof/>
          <w:sz w:val="28"/>
          <w:szCs w:val="28"/>
          <w:lang w:eastAsia="ru-RU"/>
        </w:rPr>
        <w:lastRenderedPageBreak/>
        <w:drawing>
          <wp:inline distT="0" distB="0" distL="0" distR="0">
            <wp:extent cx="3455670" cy="3039035"/>
            <wp:effectExtent l="0" t="0" r="0" b="9525"/>
            <wp:docPr id="9" name="Рисунок 9" descr="химический эле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химический элемент"/>
                    <pic:cNvPicPr>
                      <a:picLocks noChangeAspect="1" noChangeArrowheads="1"/>
                    </pic:cNvPicPr>
                  </pic:nvPicPr>
                  <pic:blipFill rotWithShape="1">
                    <a:blip r:embed="rId9">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5042"/>
                    <a:stretch/>
                  </pic:blipFill>
                  <pic:spPr bwMode="auto">
                    <a:xfrm>
                      <a:off x="0" y="0"/>
                      <a:ext cx="3455670" cy="3039035"/>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9625AA" w:rsidRPr="00D94CDE" w:rsidRDefault="009625AA" w:rsidP="009625AA">
      <w:pPr>
        <w:spacing w:after="0" w:line="240" w:lineRule="auto"/>
        <w:ind w:hanging="360"/>
        <w:jc w:val="center"/>
        <w:rPr>
          <w:rFonts w:ascii="Times New Roman" w:eastAsia="Times New Roman" w:hAnsi="Times New Roman" w:cs="Times New Roman"/>
          <w:sz w:val="28"/>
          <w:szCs w:val="28"/>
          <w:lang w:eastAsia="ru-RU"/>
        </w:rPr>
      </w:pPr>
    </w:p>
    <w:p w:rsidR="005D0C03" w:rsidRPr="00D94CDE" w:rsidRDefault="005D0C03" w:rsidP="005D0C03">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1. scandium</w:t>
      </w:r>
    </w:p>
    <w:p w:rsidR="005D0C03" w:rsidRPr="00D94CDE" w:rsidRDefault="005D0C03" w:rsidP="005D0C03">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2. phosphorus</w:t>
      </w:r>
    </w:p>
    <w:p w:rsidR="005D0C03" w:rsidRPr="00D94CDE" w:rsidRDefault="005D0C03" w:rsidP="005D0C03">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3. tantalum</w:t>
      </w:r>
    </w:p>
    <w:p w:rsidR="005D0C03" w:rsidRPr="00D94CDE" w:rsidRDefault="005D0C03" w:rsidP="005D0C03">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4. Lutetium</w:t>
      </w:r>
    </w:p>
    <w:p w:rsidR="005D0C03" w:rsidRPr="00D94CDE" w:rsidRDefault="005D0C03" w:rsidP="005D0C03">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5. Hydrogen</w:t>
      </w:r>
    </w:p>
    <w:p w:rsidR="005D0C03" w:rsidRPr="00D94CDE" w:rsidRDefault="005D0C03" w:rsidP="005D0C03">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6. Oxygen</w:t>
      </w:r>
    </w:p>
    <w:p w:rsidR="005D0C03" w:rsidRPr="00D94CDE" w:rsidRDefault="005D0C03" w:rsidP="005D0C03">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7. gallium</w:t>
      </w:r>
    </w:p>
    <w:p w:rsidR="005D0C03" w:rsidRPr="00D94CDE" w:rsidRDefault="005D0C03" w:rsidP="005D0C03">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8. Polonium</w:t>
      </w:r>
    </w:p>
    <w:p w:rsidR="006562B6" w:rsidRPr="00D94CDE" w:rsidRDefault="005D0C03" w:rsidP="005D0C03">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9. Mendele</w:t>
      </w:r>
      <w:r w:rsidR="00B24ADA" w:rsidRPr="00D94CDE">
        <w:rPr>
          <w:rFonts w:ascii="Times New Roman" w:eastAsia="Times New Roman" w:hAnsi="Times New Roman" w:cs="Times New Roman"/>
          <w:sz w:val="28"/>
          <w:szCs w:val="28"/>
          <w:lang w:val="en-US" w:eastAsia="ru-RU"/>
        </w:rPr>
        <w:t>v</w:t>
      </w:r>
      <w:r w:rsidRPr="00D94CDE">
        <w:rPr>
          <w:rFonts w:ascii="Times New Roman" w:eastAsia="Times New Roman" w:hAnsi="Times New Roman" w:cs="Times New Roman"/>
          <w:sz w:val="28"/>
          <w:szCs w:val="28"/>
          <w:lang w:val="en-US" w:eastAsia="ru-RU"/>
        </w:rPr>
        <w:t>i</w:t>
      </w:r>
    </w:p>
    <w:p w:rsidR="00B24ADA" w:rsidRPr="00D94CDE" w:rsidRDefault="00B24ADA" w:rsidP="00BB01CC">
      <w:pPr>
        <w:spacing w:after="0" w:line="240" w:lineRule="auto"/>
        <w:jc w:val="center"/>
        <w:rPr>
          <w:rFonts w:ascii="Times New Roman" w:eastAsia="Calibri" w:hAnsi="Times New Roman" w:cs="Times New Roman"/>
          <w:b/>
          <w:sz w:val="28"/>
          <w:szCs w:val="28"/>
          <w:lang w:val="en-US"/>
        </w:rPr>
      </w:pPr>
    </w:p>
    <w:p w:rsidR="00B24ADA" w:rsidRPr="00D94CDE" w:rsidRDefault="00B24ADA" w:rsidP="00BB01CC">
      <w:pPr>
        <w:spacing w:after="0" w:line="240" w:lineRule="auto"/>
        <w:jc w:val="center"/>
        <w:rPr>
          <w:rFonts w:ascii="Times New Roman" w:eastAsia="Calibri" w:hAnsi="Times New Roman" w:cs="Times New Roman"/>
          <w:b/>
          <w:sz w:val="28"/>
          <w:szCs w:val="28"/>
          <w:lang w:val="en-US"/>
        </w:rPr>
      </w:pPr>
    </w:p>
    <w:p w:rsidR="00B24ADA" w:rsidRPr="00D94CDE" w:rsidRDefault="00B24ADA" w:rsidP="00BB01CC">
      <w:pPr>
        <w:spacing w:after="0" w:line="240" w:lineRule="auto"/>
        <w:jc w:val="center"/>
        <w:rPr>
          <w:rFonts w:ascii="Times New Roman" w:eastAsia="Calibri" w:hAnsi="Times New Roman" w:cs="Times New Roman"/>
          <w:b/>
          <w:sz w:val="28"/>
          <w:szCs w:val="28"/>
          <w:lang w:val="en-US"/>
        </w:rPr>
      </w:pPr>
    </w:p>
    <w:p w:rsidR="00B24ADA" w:rsidRPr="00D94CDE" w:rsidRDefault="00B24ADA" w:rsidP="00BB01CC">
      <w:pPr>
        <w:spacing w:after="0" w:line="240" w:lineRule="auto"/>
        <w:jc w:val="center"/>
        <w:rPr>
          <w:rFonts w:ascii="Times New Roman" w:eastAsia="Calibri" w:hAnsi="Times New Roman" w:cs="Times New Roman"/>
          <w:b/>
          <w:sz w:val="28"/>
          <w:szCs w:val="28"/>
          <w:lang w:val="en-US"/>
        </w:rPr>
      </w:pPr>
    </w:p>
    <w:p w:rsidR="00B24ADA" w:rsidRPr="00D94CDE" w:rsidRDefault="00B24ADA" w:rsidP="00BB01CC">
      <w:pPr>
        <w:spacing w:after="0" w:line="240" w:lineRule="auto"/>
        <w:jc w:val="center"/>
        <w:rPr>
          <w:rFonts w:ascii="Times New Roman" w:eastAsia="Calibri" w:hAnsi="Times New Roman" w:cs="Times New Roman"/>
          <w:b/>
          <w:sz w:val="28"/>
          <w:szCs w:val="28"/>
          <w:lang w:val="en-US"/>
        </w:rPr>
      </w:pPr>
    </w:p>
    <w:p w:rsidR="00B24ADA" w:rsidRPr="00D94CDE" w:rsidRDefault="00B24ADA" w:rsidP="00BB01CC">
      <w:pPr>
        <w:spacing w:after="0" w:line="240" w:lineRule="auto"/>
        <w:jc w:val="center"/>
        <w:rPr>
          <w:rFonts w:ascii="Times New Roman" w:eastAsia="Calibri" w:hAnsi="Times New Roman" w:cs="Times New Roman"/>
          <w:b/>
          <w:sz w:val="28"/>
          <w:szCs w:val="28"/>
          <w:lang w:val="en-US"/>
        </w:rPr>
      </w:pP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en-US" w:eastAsia="ru-RU"/>
        </w:rPr>
      </w:pPr>
      <w:r w:rsidRPr="00D94CDE">
        <w:rPr>
          <w:rFonts w:ascii="Times New Roman" w:eastAsia="Times New Roman" w:hAnsi="Times New Roman" w:cs="Times New Roman"/>
          <w:b/>
          <w:color w:val="212121"/>
          <w:sz w:val="28"/>
          <w:szCs w:val="28"/>
          <w:lang w:val="en-US" w:eastAsia="ru-RU"/>
        </w:rPr>
        <w:t>Tests on chemistry</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en-US" w:eastAsia="ru-RU"/>
        </w:rPr>
      </w:pP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8"/>
          <w:szCs w:val="28"/>
          <w:lang w:val="en-US" w:eastAsia="ru-RU"/>
        </w:rPr>
      </w:pPr>
      <w:r w:rsidRPr="00D94CDE">
        <w:rPr>
          <w:rFonts w:ascii="Times New Roman" w:eastAsia="Times New Roman" w:hAnsi="Times New Roman" w:cs="Times New Roman"/>
          <w:color w:val="212121"/>
          <w:sz w:val="28"/>
          <w:szCs w:val="28"/>
          <w:lang w:val="en-US" w:eastAsia="ru-RU"/>
        </w:rPr>
        <w:t>1.K carbohydrates include:</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8"/>
          <w:szCs w:val="28"/>
          <w:lang w:val="en-US" w:eastAsia="ru-RU"/>
        </w:rPr>
      </w:pPr>
      <w:r w:rsidRPr="00D94CDE">
        <w:rPr>
          <w:rFonts w:ascii="Times New Roman" w:eastAsia="Times New Roman" w:hAnsi="Times New Roman" w:cs="Times New Roman"/>
          <w:color w:val="212121"/>
          <w:sz w:val="28"/>
          <w:szCs w:val="28"/>
          <w:lang w:val="en-US" w:eastAsia="ru-RU"/>
        </w:rPr>
        <w:t>A) cellulose, hydrolase , fructose</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8"/>
          <w:szCs w:val="28"/>
          <w:lang w:val="en-US" w:eastAsia="ru-RU"/>
        </w:rPr>
      </w:pPr>
      <w:r w:rsidRPr="00D94CDE">
        <w:rPr>
          <w:rFonts w:ascii="Times New Roman" w:eastAsia="Times New Roman" w:hAnsi="Times New Roman" w:cs="Times New Roman"/>
          <w:color w:val="212121"/>
          <w:sz w:val="28"/>
          <w:szCs w:val="28"/>
          <w:lang w:val="en-US" w:eastAsia="ru-RU"/>
        </w:rPr>
        <w:t>B) all the sweet - tasting substance</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8"/>
          <w:szCs w:val="28"/>
          <w:lang w:val="en-US" w:eastAsia="ru-RU"/>
        </w:rPr>
      </w:pPr>
      <w:r w:rsidRPr="00D94CDE">
        <w:rPr>
          <w:rFonts w:ascii="Times New Roman" w:eastAsia="Times New Roman" w:hAnsi="Times New Roman" w:cs="Times New Roman"/>
          <w:color w:val="212121"/>
          <w:sz w:val="28"/>
          <w:szCs w:val="28"/>
          <w:lang w:val="en-US" w:eastAsia="ru-RU"/>
        </w:rPr>
        <w:t>C) sucrose, glycine, carbonic acid</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8"/>
          <w:szCs w:val="28"/>
          <w:lang w:val="en-US" w:eastAsia="ru-RU"/>
        </w:rPr>
      </w:pPr>
      <w:r w:rsidRPr="00D94CDE">
        <w:rPr>
          <w:rFonts w:ascii="Times New Roman" w:eastAsia="Times New Roman" w:hAnsi="Times New Roman" w:cs="Times New Roman"/>
          <w:color w:val="212121"/>
          <w:sz w:val="28"/>
          <w:szCs w:val="28"/>
          <w:lang w:val="en-US" w:eastAsia="ru-RU"/>
        </w:rPr>
        <w:t>D) glucose, starch, sucrose</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8"/>
          <w:szCs w:val="28"/>
          <w:lang w:val="en-US" w:eastAsia="ru-RU"/>
        </w:rPr>
      </w:pPr>
      <w:r w:rsidRPr="00D94CDE">
        <w:rPr>
          <w:rFonts w:ascii="Times New Roman" w:eastAsia="Times New Roman" w:hAnsi="Times New Roman" w:cs="Times New Roman"/>
          <w:color w:val="212121"/>
          <w:sz w:val="28"/>
          <w:szCs w:val="28"/>
          <w:lang w:val="en-US" w:eastAsia="ru-RU"/>
        </w:rPr>
        <w:t>E) starch, cellulose, ribose</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8"/>
          <w:szCs w:val="28"/>
          <w:lang w:val="en-US" w:eastAsia="ru-RU"/>
        </w:rPr>
      </w:pPr>
      <w:r w:rsidRPr="00D94CDE">
        <w:rPr>
          <w:rFonts w:ascii="Times New Roman" w:eastAsia="Times New Roman" w:hAnsi="Times New Roman" w:cs="Times New Roman"/>
          <w:color w:val="212121"/>
          <w:sz w:val="28"/>
          <w:szCs w:val="28"/>
          <w:lang w:val="en-US" w:eastAsia="ru-RU"/>
        </w:rPr>
        <w:t>2. In human blood carbohydrates act as:</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8"/>
          <w:szCs w:val="28"/>
          <w:lang w:val="en-US" w:eastAsia="ru-RU"/>
        </w:rPr>
      </w:pPr>
      <w:r w:rsidRPr="00D94CDE">
        <w:rPr>
          <w:rFonts w:ascii="Times New Roman" w:eastAsia="Times New Roman" w:hAnsi="Times New Roman" w:cs="Times New Roman"/>
          <w:color w:val="212121"/>
          <w:sz w:val="28"/>
          <w:szCs w:val="28"/>
          <w:lang w:val="en-US" w:eastAsia="ru-RU"/>
        </w:rPr>
        <w:t>A) starch</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8"/>
          <w:szCs w:val="28"/>
          <w:lang w:val="en-US" w:eastAsia="ru-RU"/>
        </w:rPr>
      </w:pPr>
      <w:r w:rsidRPr="00D94CDE">
        <w:rPr>
          <w:rFonts w:ascii="Times New Roman" w:eastAsia="Times New Roman" w:hAnsi="Times New Roman" w:cs="Times New Roman"/>
          <w:color w:val="212121"/>
          <w:sz w:val="28"/>
          <w:szCs w:val="28"/>
          <w:lang w:val="en-US" w:eastAsia="ru-RU"/>
        </w:rPr>
        <w:t>B) Sucrose</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8"/>
          <w:szCs w:val="28"/>
          <w:lang w:val="en-US" w:eastAsia="ru-RU"/>
        </w:rPr>
      </w:pPr>
      <w:r w:rsidRPr="00D94CDE">
        <w:rPr>
          <w:rFonts w:ascii="Times New Roman" w:eastAsia="Times New Roman" w:hAnsi="Times New Roman" w:cs="Times New Roman"/>
          <w:color w:val="212121"/>
          <w:sz w:val="28"/>
          <w:szCs w:val="28"/>
          <w:lang w:val="en-US" w:eastAsia="ru-RU"/>
        </w:rPr>
        <w:t>C) Glucose</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8"/>
          <w:szCs w:val="28"/>
          <w:lang w:val="en-US" w:eastAsia="ru-RU"/>
        </w:rPr>
      </w:pPr>
      <w:r w:rsidRPr="00D94CDE">
        <w:rPr>
          <w:rFonts w:ascii="Times New Roman" w:eastAsia="Times New Roman" w:hAnsi="Times New Roman" w:cs="Times New Roman"/>
          <w:color w:val="212121"/>
          <w:sz w:val="28"/>
          <w:szCs w:val="28"/>
          <w:lang w:val="en-US" w:eastAsia="ru-RU"/>
        </w:rPr>
        <w:t>D) glycogen</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8"/>
          <w:szCs w:val="28"/>
          <w:lang w:val="en-US" w:eastAsia="ru-RU"/>
        </w:rPr>
      </w:pPr>
      <w:r w:rsidRPr="00D94CDE">
        <w:rPr>
          <w:rFonts w:ascii="Times New Roman" w:eastAsia="Times New Roman" w:hAnsi="Times New Roman" w:cs="Times New Roman"/>
          <w:color w:val="212121"/>
          <w:sz w:val="28"/>
          <w:szCs w:val="28"/>
          <w:lang w:val="en-US" w:eastAsia="ru-RU"/>
        </w:rPr>
        <w:t>E) cellulose</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lastRenderedPageBreak/>
        <w:t xml:space="preserve">3. It monosaccharides include: </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A) glucose, fructose, ribose </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B) glucose, sucrose, starch </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C) the fructose, maltose, cellulose </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D) maltose, glucose, cellulose </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E) cellulose, glucose, sucrose </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4. In the result of the hydrolysis of sucrose formed: </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A) glucose and fructose </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B) Acetic acid and ethanol </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C) and glycine galactose </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D) hydrolase and saccharin </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Calibri" w:hAnsi="Times New Roman" w:cs="Times New Roman"/>
          <w:sz w:val="28"/>
          <w:szCs w:val="28"/>
          <w:shd w:val="clear" w:color="auto" w:fill="FFFFFF"/>
          <w:lang w:val="en-US"/>
        </w:rPr>
        <w:t>E) starch and ethanol</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5. In the process of photosynthesis in plants from carbon dioxide and water is formed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A) Glucose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B) sucrose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C) Starch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D) carbonic acid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E) ribose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6.Kachestvennaya response to the detection of glucose: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A) reaction of " silver mirror "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B) discoloration of bromine water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C) reacting metallic sodium with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D) reacting with a solution of iron chloride (II)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E) interaction with barium chloride</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7. When sucrose is dissolved in water occurs :</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 formation of caramel</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B) the hydrolysis of sucrose into glucose</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C) hydrolyzing sucrose to form fructose</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D) precipitate</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E) the destruction of the crystal lattice of sucrose</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8. In the composition of DNA and RNA molecules include residues :</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 Carbohydrate</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B) fat</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C) protein</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D) monohydric alcohols</w:t>
      </w:r>
    </w:p>
    <w:p w:rsidR="008376DF" w:rsidRPr="00D94CDE" w:rsidRDefault="008376DF" w:rsidP="008376D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E) aldehydes</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9.K disaccharides include: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A) sucrose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B) glucose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C) fructose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D) cellulose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E) Starch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lastRenderedPageBreak/>
        <w:t>10.K 50 g of a 9% solution of glucose surged 150 g of 8% ammoniacal solution of silver complex [Ag(NH</w:t>
      </w:r>
      <w:r w:rsidRPr="00D94CDE">
        <w:rPr>
          <w:rFonts w:ascii="Times New Roman" w:eastAsia="Calibri" w:hAnsi="Times New Roman" w:cs="Times New Roman"/>
          <w:sz w:val="28"/>
          <w:szCs w:val="28"/>
          <w:shd w:val="clear" w:color="auto" w:fill="FFFFFF"/>
          <w:vertAlign w:val="subscript"/>
          <w:lang w:val="en-US"/>
        </w:rPr>
        <w:t>3</w:t>
      </w:r>
      <w:r w:rsidRPr="00D94CDE">
        <w:rPr>
          <w:rFonts w:ascii="Times New Roman" w:eastAsia="Calibri" w:hAnsi="Times New Roman" w:cs="Times New Roman"/>
          <w:sz w:val="28"/>
          <w:szCs w:val="28"/>
          <w:shd w:val="clear" w:color="auto" w:fill="FFFFFF"/>
          <w:lang w:val="en-US"/>
        </w:rPr>
        <w:t>)</w:t>
      </w:r>
      <w:r w:rsidRPr="00D94CDE">
        <w:rPr>
          <w:rFonts w:ascii="Times New Roman" w:eastAsia="Calibri" w:hAnsi="Times New Roman" w:cs="Times New Roman"/>
          <w:sz w:val="28"/>
          <w:szCs w:val="28"/>
          <w:shd w:val="clear" w:color="auto" w:fill="FFFFFF"/>
          <w:vertAlign w:val="subscript"/>
          <w:lang w:val="en-US"/>
        </w:rPr>
        <w:t>2</w:t>
      </w:r>
      <w:r w:rsidRPr="00D94CDE">
        <w:rPr>
          <w:rFonts w:ascii="Times New Roman" w:eastAsia="Calibri" w:hAnsi="Times New Roman" w:cs="Times New Roman"/>
          <w:sz w:val="28"/>
          <w:szCs w:val="28"/>
          <w:shd w:val="clear" w:color="auto" w:fill="FFFFFF"/>
          <w:lang w:val="en-US"/>
        </w:rPr>
        <w:t>] OH. What is the mass of sludge precipitated at the reaction (d)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A) 7 g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B) 4 g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C) 4,5 g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D) 5,4 g </w:t>
      </w:r>
    </w:p>
    <w:p w:rsidR="008376DF" w:rsidRPr="00D94CDE" w:rsidRDefault="008376DF" w:rsidP="008376DF">
      <w:pPr>
        <w:spacing w:after="0" w:line="240" w:lineRule="auto"/>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E) 10 g</w:t>
      </w:r>
    </w:p>
    <w:p w:rsidR="00C21B98" w:rsidRPr="00C21B98" w:rsidRDefault="00C21B98" w:rsidP="00C21B98">
      <w:pPr>
        <w:spacing w:after="0" w:line="240" w:lineRule="auto"/>
        <w:jc w:val="both"/>
        <w:rPr>
          <w:rFonts w:ascii="Times New Roman" w:eastAsia="Calibri" w:hAnsi="Times New Roman" w:cs="Times New Roman"/>
          <w:sz w:val="28"/>
          <w:szCs w:val="28"/>
          <w:lang w:val="kk-KZ"/>
        </w:rPr>
      </w:pPr>
      <w:r w:rsidRPr="00C21B98">
        <w:rPr>
          <w:rFonts w:ascii="Times New Roman" w:eastAsia="Calibri" w:hAnsi="Times New Roman" w:cs="Times New Roman"/>
          <w:sz w:val="28"/>
          <w:szCs w:val="28"/>
          <w:lang w:val="kk-KZ"/>
        </w:rPr>
        <w:t>11</w:t>
      </w:r>
      <w:r w:rsidRPr="00C21B98">
        <w:rPr>
          <w:rFonts w:ascii="Times New Roman" w:eastAsia="Calibri" w:hAnsi="Times New Roman" w:cs="Times New Roman"/>
          <w:sz w:val="28"/>
          <w:szCs w:val="28"/>
          <w:lang w:val="en-US"/>
        </w:rPr>
        <w:t xml:space="preserve">. 117 grams of NaCl are dissolved in water to make 500 mL of solution. Water is then added to this solution to make a total of one liter of solution. The final molarity of this solution will be </w:t>
      </w:r>
    </w:p>
    <w:p w:rsidR="00C21B98" w:rsidRPr="00C21B98" w:rsidRDefault="00C21B98" w:rsidP="00C21B98">
      <w:pPr>
        <w:spacing w:after="0" w:line="240" w:lineRule="auto"/>
        <w:jc w:val="both"/>
        <w:rPr>
          <w:rFonts w:ascii="Times New Roman" w:eastAsia="Calibri" w:hAnsi="Times New Roman" w:cs="Times New Roman"/>
          <w:sz w:val="28"/>
          <w:szCs w:val="28"/>
          <w:lang w:val="kk-KZ"/>
        </w:rPr>
      </w:pPr>
      <w:r w:rsidRPr="00C21B98">
        <w:rPr>
          <w:rFonts w:ascii="Times New Roman" w:eastAsia="Calibri" w:hAnsi="Times New Roman" w:cs="Times New Roman"/>
          <w:sz w:val="28"/>
          <w:szCs w:val="28"/>
          <w:lang w:val="en-US"/>
        </w:rPr>
        <w:t xml:space="preserve">A) 2 M </w:t>
      </w:r>
    </w:p>
    <w:p w:rsidR="00C21B98" w:rsidRPr="00C21B98" w:rsidRDefault="00C21B98" w:rsidP="00C21B98">
      <w:pPr>
        <w:spacing w:after="0" w:line="240" w:lineRule="auto"/>
        <w:jc w:val="both"/>
        <w:rPr>
          <w:rFonts w:ascii="Times New Roman" w:eastAsia="Calibri" w:hAnsi="Times New Roman" w:cs="Times New Roman"/>
          <w:sz w:val="28"/>
          <w:szCs w:val="28"/>
          <w:lang w:val="kk-KZ"/>
        </w:rPr>
      </w:pPr>
      <w:r w:rsidRPr="00C21B98">
        <w:rPr>
          <w:rFonts w:ascii="Times New Roman" w:eastAsia="Calibri" w:hAnsi="Times New Roman" w:cs="Times New Roman"/>
          <w:sz w:val="28"/>
          <w:szCs w:val="28"/>
          <w:lang w:val="en-US"/>
        </w:rPr>
        <w:t>B) 4 M</w:t>
      </w:r>
    </w:p>
    <w:p w:rsidR="00C21B98" w:rsidRPr="00C21B98" w:rsidRDefault="00C21B98" w:rsidP="00C21B98">
      <w:pPr>
        <w:spacing w:after="0" w:line="240" w:lineRule="auto"/>
        <w:jc w:val="both"/>
        <w:rPr>
          <w:rFonts w:ascii="Times New Roman" w:eastAsia="Calibri" w:hAnsi="Times New Roman" w:cs="Times New Roman"/>
          <w:sz w:val="28"/>
          <w:szCs w:val="28"/>
          <w:lang w:val="kk-KZ"/>
        </w:rPr>
      </w:pPr>
      <w:r w:rsidRPr="00C21B98">
        <w:rPr>
          <w:rFonts w:ascii="Times New Roman" w:eastAsia="Calibri" w:hAnsi="Times New Roman" w:cs="Times New Roman"/>
          <w:sz w:val="28"/>
          <w:szCs w:val="28"/>
          <w:lang w:val="en-US"/>
        </w:rPr>
        <w:t xml:space="preserve">C) 1 M </w:t>
      </w:r>
    </w:p>
    <w:p w:rsidR="00C21B98" w:rsidRPr="00C21B98" w:rsidRDefault="00C21B98" w:rsidP="00C21B98">
      <w:pPr>
        <w:spacing w:after="0" w:line="240" w:lineRule="auto"/>
        <w:jc w:val="both"/>
        <w:rPr>
          <w:rFonts w:ascii="Times New Roman" w:eastAsia="Calibri" w:hAnsi="Times New Roman" w:cs="Times New Roman"/>
          <w:sz w:val="28"/>
          <w:szCs w:val="28"/>
          <w:lang w:val="kk-KZ"/>
        </w:rPr>
      </w:pPr>
      <w:r w:rsidRPr="00C21B98">
        <w:rPr>
          <w:rFonts w:ascii="Times New Roman" w:eastAsia="Calibri" w:hAnsi="Times New Roman" w:cs="Times New Roman"/>
          <w:sz w:val="28"/>
          <w:szCs w:val="28"/>
          <w:lang w:val="en-US"/>
        </w:rPr>
        <w:t xml:space="preserve">D) 0.5 M </w:t>
      </w:r>
    </w:p>
    <w:p w:rsidR="00C21B98" w:rsidRPr="00C21B98" w:rsidRDefault="00C21B98" w:rsidP="00C21B98">
      <w:pPr>
        <w:spacing w:after="0" w:line="240" w:lineRule="auto"/>
        <w:jc w:val="both"/>
        <w:rPr>
          <w:rFonts w:ascii="Times New Roman" w:eastAsia="Calibri" w:hAnsi="Times New Roman" w:cs="Times New Roman"/>
          <w:sz w:val="28"/>
          <w:szCs w:val="28"/>
          <w:lang w:val="kk-KZ"/>
        </w:rPr>
      </w:pPr>
      <w:r w:rsidRPr="00C21B98">
        <w:rPr>
          <w:rFonts w:ascii="Times New Roman" w:eastAsia="Calibri" w:hAnsi="Times New Roman" w:cs="Times New Roman"/>
          <w:sz w:val="28"/>
          <w:szCs w:val="28"/>
          <w:lang w:val="en-US"/>
        </w:rPr>
        <w:t xml:space="preserve">E) 0.585 M </w:t>
      </w:r>
    </w:p>
    <w:p w:rsidR="00C21B98" w:rsidRPr="00C21B98" w:rsidRDefault="00C21B98" w:rsidP="00C21B98">
      <w:pPr>
        <w:spacing w:after="0" w:line="240" w:lineRule="auto"/>
        <w:jc w:val="both"/>
        <w:rPr>
          <w:rFonts w:ascii="Times New Roman" w:eastAsia="Calibri" w:hAnsi="Times New Roman" w:cs="Times New Roman"/>
          <w:sz w:val="28"/>
          <w:szCs w:val="28"/>
          <w:lang w:val="kk-KZ"/>
        </w:rPr>
      </w:pPr>
      <w:r w:rsidRPr="00C21B98">
        <w:rPr>
          <w:rFonts w:ascii="Times New Roman" w:eastAsia="Calibri" w:hAnsi="Times New Roman" w:cs="Times New Roman"/>
          <w:sz w:val="28"/>
          <w:szCs w:val="28"/>
          <w:lang w:val="kk-KZ"/>
        </w:rPr>
        <w:t>12.</w:t>
      </w:r>
      <w:r w:rsidRPr="00C21B98">
        <w:rPr>
          <w:rFonts w:ascii="Times New Roman" w:eastAsia="Calibri" w:hAnsi="Times New Roman" w:cs="Times New Roman"/>
          <w:sz w:val="28"/>
          <w:szCs w:val="28"/>
          <w:lang w:val="en-US"/>
        </w:rPr>
        <w:t xml:space="preserve"> How many pi bonds can be found in this molecule?</w:t>
      </w:r>
    </w:p>
    <w:p w:rsidR="00C21B98" w:rsidRPr="00C21B98" w:rsidRDefault="00C21B98" w:rsidP="00C21B98">
      <w:pPr>
        <w:spacing w:after="0" w:line="240" w:lineRule="auto"/>
        <w:jc w:val="both"/>
        <w:rPr>
          <w:rFonts w:ascii="Times New Roman" w:eastAsia="Calibri" w:hAnsi="Times New Roman" w:cs="Times New Roman"/>
          <w:sz w:val="28"/>
          <w:szCs w:val="28"/>
          <w:lang w:val="kk-KZ"/>
        </w:rPr>
      </w:pPr>
      <w:r w:rsidRPr="00C21B98">
        <w:rPr>
          <w:rFonts w:ascii="Times New Roman" w:eastAsia="Calibri" w:hAnsi="Times New Roman" w:cs="Times New Roman"/>
          <w:sz w:val="28"/>
          <w:szCs w:val="28"/>
          <w:lang w:val="en-US"/>
        </w:rPr>
        <w:t xml:space="preserve">A) 2 </w:t>
      </w:r>
    </w:p>
    <w:p w:rsidR="00C21B98" w:rsidRPr="00C21B98" w:rsidRDefault="00C21B98" w:rsidP="00C21B98">
      <w:pPr>
        <w:spacing w:after="0" w:line="240" w:lineRule="auto"/>
        <w:jc w:val="both"/>
        <w:rPr>
          <w:rFonts w:ascii="Times New Roman" w:eastAsia="Calibri" w:hAnsi="Times New Roman" w:cs="Times New Roman"/>
          <w:sz w:val="28"/>
          <w:szCs w:val="28"/>
          <w:lang w:val="kk-KZ"/>
        </w:rPr>
      </w:pPr>
      <w:r w:rsidRPr="00C21B98">
        <w:rPr>
          <w:rFonts w:ascii="Times New Roman" w:eastAsia="Calibri" w:hAnsi="Times New Roman" w:cs="Times New Roman"/>
          <w:sz w:val="28"/>
          <w:szCs w:val="28"/>
          <w:lang w:val="en-US"/>
        </w:rPr>
        <w:t>B) 1</w:t>
      </w:r>
    </w:p>
    <w:p w:rsidR="00C21B98" w:rsidRPr="00C21B98" w:rsidRDefault="00C21B98" w:rsidP="00C21B98">
      <w:pPr>
        <w:spacing w:after="0" w:line="240" w:lineRule="auto"/>
        <w:jc w:val="both"/>
        <w:rPr>
          <w:rFonts w:ascii="Times New Roman" w:eastAsia="Calibri" w:hAnsi="Times New Roman" w:cs="Times New Roman"/>
          <w:sz w:val="28"/>
          <w:szCs w:val="28"/>
          <w:lang w:val="kk-KZ"/>
        </w:rPr>
      </w:pPr>
      <w:r w:rsidRPr="00C21B98">
        <w:rPr>
          <w:rFonts w:ascii="Times New Roman" w:eastAsia="Calibri" w:hAnsi="Times New Roman" w:cs="Times New Roman"/>
          <w:sz w:val="28"/>
          <w:szCs w:val="28"/>
          <w:lang w:val="en-US"/>
        </w:rPr>
        <w:t xml:space="preserve">C) 4 </w:t>
      </w:r>
    </w:p>
    <w:p w:rsidR="00C21B98" w:rsidRPr="00C21B98" w:rsidRDefault="00C21B98" w:rsidP="00C21B98">
      <w:pPr>
        <w:spacing w:after="0" w:line="240" w:lineRule="auto"/>
        <w:jc w:val="both"/>
        <w:rPr>
          <w:rFonts w:ascii="Times New Roman" w:eastAsia="Calibri" w:hAnsi="Times New Roman" w:cs="Times New Roman"/>
          <w:sz w:val="28"/>
          <w:szCs w:val="28"/>
          <w:lang w:val="kk-KZ"/>
        </w:rPr>
      </w:pPr>
      <w:r w:rsidRPr="00C21B98">
        <w:rPr>
          <w:rFonts w:ascii="Times New Roman" w:eastAsia="Calibri" w:hAnsi="Times New Roman" w:cs="Times New Roman"/>
          <w:sz w:val="28"/>
          <w:szCs w:val="28"/>
          <w:lang w:val="en-US"/>
        </w:rPr>
        <w:t xml:space="preserve">D) 6 </w:t>
      </w:r>
    </w:p>
    <w:p w:rsidR="00C21B98" w:rsidRPr="00C21B98" w:rsidRDefault="00C21B98" w:rsidP="00C21B98">
      <w:pPr>
        <w:spacing w:after="0" w:line="240" w:lineRule="auto"/>
        <w:jc w:val="both"/>
        <w:rPr>
          <w:rFonts w:ascii="Times New Roman" w:eastAsia="Calibri" w:hAnsi="Times New Roman" w:cs="Times New Roman"/>
          <w:sz w:val="28"/>
          <w:szCs w:val="28"/>
          <w:lang w:val="kk-KZ"/>
        </w:rPr>
      </w:pPr>
      <w:r w:rsidRPr="00C21B98">
        <w:rPr>
          <w:rFonts w:ascii="Times New Roman" w:eastAsia="Calibri" w:hAnsi="Times New Roman" w:cs="Times New Roman"/>
          <w:sz w:val="28"/>
          <w:szCs w:val="28"/>
          <w:lang w:val="en-US"/>
        </w:rPr>
        <w:t xml:space="preserve">E) 10 </w:t>
      </w:r>
    </w:p>
    <w:p w:rsidR="00C21B98" w:rsidRPr="00C21B98" w:rsidRDefault="00C21B98" w:rsidP="00C21B98">
      <w:pPr>
        <w:spacing w:after="0" w:line="240" w:lineRule="auto"/>
        <w:jc w:val="both"/>
        <w:rPr>
          <w:rFonts w:ascii="Times New Roman" w:eastAsia="Calibri" w:hAnsi="Times New Roman" w:cs="Times New Roman"/>
          <w:sz w:val="28"/>
          <w:szCs w:val="28"/>
          <w:lang w:val="kk-KZ"/>
        </w:rPr>
      </w:pPr>
      <w:r w:rsidRPr="00C21B98">
        <w:rPr>
          <w:rFonts w:ascii="Times New Roman" w:eastAsia="Calibri" w:hAnsi="Times New Roman" w:cs="Times New Roman"/>
          <w:sz w:val="28"/>
          <w:szCs w:val="28"/>
          <w:lang w:val="kk-KZ"/>
        </w:rPr>
        <w:t>13</w:t>
      </w:r>
      <w:r w:rsidRPr="00C21B98">
        <w:rPr>
          <w:rFonts w:ascii="Times New Roman" w:eastAsia="Calibri" w:hAnsi="Times New Roman" w:cs="Times New Roman"/>
          <w:sz w:val="28"/>
          <w:szCs w:val="28"/>
          <w:lang w:val="en-US"/>
        </w:rPr>
        <w:t xml:space="preserve">. How many atoms lie in a straight line in this molecule? </w:t>
      </w:r>
    </w:p>
    <w:p w:rsidR="00C21B98" w:rsidRPr="00C21B98" w:rsidRDefault="00C21B98" w:rsidP="00C21B98">
      <w:pPr>
        <w:spacing w:after="0" w:line="240" w:lineRule="auto"/>
        <w:jc w:val="both"/>
        <w:rPr>
          <w:rFonts w:ascii="Times New Roman" w:eastAsia="Calibri" w:hAnsi="Times New Roman" w:cs="Times New Roman"/>
          <w:sz w:val="28"/>
          <w:szCs w:val="28"/>
          <w:lang w:val="kk-KZ"/>
        </w:rPr>
      </w:pPr>
      <w:r w:rsidRPr="00C21B98">
        <w:rPr>
          <w:rFonts w:ascii="Times New Roman" w:eastAsia="Calibri" w:hAnsi="Times New Roman" w:cs="Times New Roman"/>
          <w:sz w:val="28"/>
          <w:szCs w:val="28"/>
          <w:lang w:val="en-US"/>
        </w:rPr>
        <w:t xml:space="preserve">A) 4 </w:t>
      </w:r>
    </w:p>
    <w:p w:rsidR="00C21B98" w:rsidRPr="00C21B98" w:rsidRDefault="00C21B98" w:rsidP="00C21B98">
      <w:pPr>
        <w:spacing w:after="0" w:line="240" w:lineRule="auto"/>
        <w:jc w:val="both"/>
        <w:rPr>
          <w:rFonts w:ascii="Times New Roman" w:eastAsia="Calibri" w:hAnsi="Times New Roman" w:cs="Times New Roman"/>
          <w:sz w:val="28"/>
          <w:szCs w:val="28"/>
          <w:lang w:val="kk-KZ"/>
        </w:rPr>
      </w:pPr>
      <w:r w:rsidRPr="00C21B98">
        <w:rPr>
          <w:rFonts w:ascii="Times New Roman" w:eastAsia="Calibri" w:hAnsi="Times New Roman" w:cs="Times New Roman"/>
          <w:sz w:val="28"/>
          <w:szCs w:val="28"/>
          <w:lang w:val="en-US"/>
        </w:rPr>
        <w:t xml:space="preserve">B) 8 </w:t>
      </w:r>
    </w:p>
    <w:p w:rsidR="00C21B98" w:rsidRPr="00C21B98" w:rsidRDefault="00C21B98" w:rsidP="00C21B98">
      <w:pPr>
        <w:spacing w:after="0" w:line="240" w:lineRule="auto"/>
        <w:jc w:val="both"/>
        <w:rPr>
          <w:rFonts w:ascii="Times New Roman" w:eastAsia="Calibri" w:hAnsi="Times New Roman" w:cs="Times New Roman"/>
          <w:sz w:val="28"/>
          <w:szCs w:val="28"/>
          <w:lang w:val="kk-KZ"/>
        </w:rPr>
      </w:pPr>
      <w:r w:rsidRPr="00C21B98">
        <w:rPr>
          <w:rFonts w:ascii="Times New Roman" w:eastAsia="Calibri" w:hAnsi="Times New Roman" w:cs="Times New Roman"/>
          <w:sz w:val="28"/>
          <w:szCs w:val="28"/>
          <w:lang w:val="en-US"/>
        </w:rPr>
        <w:t xml:space="preserve">C) 6 </w:t>
      </w:r>
    </w:p>
    <w:p w:rsidR="00C21B98" w:rsidRPr="00C21B98" w:rsidRDefault="00C21B98" w:rsidP="00C21B98">
      <w:pPr>
        <w:spacing w:after="0" w:line="240" w:lineRule="auto"/>
        <w:jc w:val="both"/>
        <w:rPr>
          <w:rFonts w:ascii="Times New Roman" w:eastAsia="Calibri" w:hAnsi="Times New Roman" w:cs="Times New Roman"/>
          <w:sz w:val="28"/>
          <w:szCs w:val="28"/>
          <w:lang w:val="kk-KZ"/>
        </w:rPr>
      </w:pPr>
      <w:r w:rsidRPr="00C21B98">
        <w:rPr>
          <w:rFonts w:ascii="Times New Roman" w:eastAsia="Calibri" w:hAnsi="Times New Roman" w:cs="Times New Roman"/>
          <w:sz w:val="28"/>
          <w:szCs w:val="28"/>
          <w:lang w:val="en-US"/>
        </w:rPr>
        <w:t>D) 10</w:t>
      </w:r>
    </w:p>
    <w:p w:rsidR="00C21B98" w:rsidRPr="00C21B98" w:rsidRDefault="00C21B98" w:rsidP="00C21B98">
      <w:pPr>
        <w:spacing w:after="0" w:line="240" w:lineRule="auto"/>
        <w:jc w:val="both"/>
        <w:rPr>
          <w:rFonts w:ascii="Times New Roman" w:eastAsia="Calibri" w:hAnsi="Times New Roman" w:cs="Times New Roman"/>
          <w:sz w:val="28"/>
          <w:szCs w:val="28"/>
          <w:lang w:val="kk-KZ"/>
        </w:rPr>
      </w:pPr>
      <w:r w:rsidRPr="00C21B98">
        <w:rPr>
          <w:rFonts w:ascii="Times New Roman" w:eastAsia="Calibri" w:hAnsi="Times New Roman" w:cs="Times New Roman"/>
          <w:sz w:val="28"/>
          <w:szCs w:val="28"/>
          <w:lang w:val="en-US"/>
        </w:rPr>
        <w:t xml:space="preserve">E) 2 </w:t>
      </w:r>
    </w:p>
    <w:p w:rsidR="00B24ADA" w:rsidRPr="00C8757F" w:rsidRDefault="00B24ADA" w:rsidP="00B24ADA">
      <w:pPr>
        <w:spacing w:after="0" w:line="240" w:lineRule="auto"/>
        <w:jc w:val="both"/>
        <w:rPr>
          <w:rFonts w:ascii="Times New Roman" w:eastAsia="Calibri" w:hAnsi="Times New Roman" w:cs="Times New Roman"/>
          <w:sz w:val="28"/>
          <w:szCs w:val="28"/>
          <w:lang w:val="en-US"/>
        </w:rPr>
      </w:pPr>
    </w:p>
    <w:p w:rsidR="00B24ADA" w:rsidRPr="00C8757F" w:rsidRDefault="00B24ADA" w:rsidP="00B24ADA">
      <w:pPr>
        <w:spacing w:after="0" w:line="240" w:lineRule="auto"/>
        <w:jc w:val="both"/>
        <w:rPr>
          <w:rFonts w:ascii="Times New Roman" w:eastAsia="Calibri" w:hAnsi="Times New Roman" w:cs="Times New Roman"/>
          <w:sz w:val="28"/>
          <w:szCs w:val="28"/>
          <w:lang w:val="en-US"/>
        </w:rPr>
      </w:pPr>
    </w:p>
    <w:p w:rsidR="00B24ADA" w:rsidRPr="00C8757F" w:rsidRDefault="00B24ADA" w:rsidP="00B24ADA">
      <w:pPr>
        <w:spacing w:after="0" w:line="240" w:lineRule="auto"/>
        <w:jc w:val="both"/>
        <w:rPr>
          <w:rFonts w:ascii="Times New Roman" w:eastAsia="Calibri" w:hAnsi="Times New Roman" w:cs="Times New Roman"/>
          <w:sz w:val="28"/>
          <w:szCs w:val="28"/>
          <w:lang w:val="en-US"/>
        </w:rPr>
      </w:pPr>
    </w:p>
    <w:p w:rsidR="00B24ADA" w:rsidRPr="00C8757F" w:rsidRDefault="00B24ADA" w:rsidP="00B24ADA">
      <w:pPr>
        <w:spacing w:after="0" w:line="240" w:lineRule="auto"/>
        <w:jc w:val="both"/>
        <w:rPr>
          <w:rFonts w:ascii="Times New Roman" w:eastAsia="Calibri" w:hAnsi="Times New Roman" w:cs="Times New Roman"/>
          <w:sz w:val="28"/>
          <w:szCs w:val="28"/>
          <w:lang w:val="en-US"/>
        </w:rPr>
      </w:pPr>
    </w:p>
    <w:p w:rsidR="00B24ADA" w:rsidRPr="00C8757F" w:rsidRDefault="00B24ADA" w:rsidP="00B24ADA">
      <w:pPr>
        <w:spacing w:after="0" w:line="240" w:lineRule="auto"/>
        <w:jc w:val="both"/>
        <w:rPr>
          <w:rFonts w:ascii="Times New Roman" w:eastAsia="Calibri" w:hAnsi="Times New Roman" w:cs="Times New Roman"/>
          <w:sz w:val="28"/>
          <w:szCs w:val="28"/>
          <w:lang w:val="en-US"/>
        </w:rPr>
      </w:pPr>
    </w:p>
    <w:p w:rsidR="00B24ADA" w:rsidRPr="00C8757F" w:rsidRDefault="00B24ADA" w:rsidP="00B24ADA">
      <w:pPr>
        <w:spacing w:after="0" w:line="240" w:lineRule="auto"/>
        <w:jc w:val="both"/>
        <w:rPr>
          <w:rFonts w:ascii="Times New Roman" w:eastAsia="Calibri" w:hAnsi="Times New Roman" w:cs="Times New Roman"/>
          <w:sz w:val="28"/>
          <w:szCs w:val="28"/>
          <w:lang w:val="en-US"/>
        </w:rPr>
      </w:pPr>
    </w:p>
    <w:p w:rsidR="00B24ADA" w:rsidRPr="00C8757F" w:rsidRDefault="005E4616" w:rsidP="005E4616">
      <w:pPr>
        <w:spacing w:after="0" w:line="240" w:lineRule="auto"/>
        <w:jc w:val="right"/>
        <w:rPr>
          <w:rFonts w:ascii="Times New Roman" w:eastAsia="Calibri" w:hAnsi="Times New Roman" w:cs="Times New Roman"/>
          <w:b/>
          <w:sz w:val="28"/>
          <w:szCs w:val="28"/>
          <w:lang w:val="en-US"/>
        </w:rPr>
      </w:pPr>
      <w:r w:rsidRPr="00D94CDE">
        <w:rPr>
          <w:rFonts w:ascii="Times New Roman" w:eastAsia="Calibri" w:hAnsi="Times New Roman" w:cs="Times New Roman"/>
          <w:b/>
          <w:i/>
          <w:sz w:val="28"/>
          <w:szCs w:val="28"/>
          <w:lang w:val="kk-KZ"/>
        </w:rPr>
        <w:t>APPLICATION</w:t>
      </w:r>
      <w:r w:rsidR="00B24ADA" w:rsidRPr="00D94CDE">
        <w:rPr>
          <w:rFonts w:ascii="Times New Roman" w:eastAsia="Calibri" w:hAnsi="Times New Roman" w:cs="Times New Roman"/>
          <w:b/>
          <w:sz w:val="28"/>
          <w:szCs w:val="28"/>
        </w:rPr>
        <w:t>А</w:t>
      </w:r>
    </w:p>
    <w:p w:rsidR="00B24ADA" w:rsidRPr="00C8757F" w:rsidRDefault="00B24ADA" w:rsidP="00B24ADA">
      <w:pPr>
        <w:spacing w:after="0" w:line="240" w:lineRule="auto"/>
        <w:jc w:val="center"/>
        <w:rPr>
          <w:rFonts w:ascii="Times New Roman" w:eastAsia="Calibri" w:hAnsi="Times New Roman" w:cs="Times New Roman"/>
          <w:b/>
          <w:sz w:val="28"/>
          <w:szCs w:val="28"/>
          <w:lang w:val="en-US"/>
        </w:rPr>
      </w:pPr>
    </w:p>
    <w:p w:rsidR="00B24ADA" w:rsidRPr="00D94CDE" w:rsidRDefault="00B24ADA" w:rsidP="00B24ADA">
      <w:pPr>
        <w:tabs>
          <w:tab w:val="left" w:pos="9375"/>
        </w:tabs>
        <w:spacing w:after="0" w:line="240" w:lineRule="auto"/>
        <w:jc w:val="center"/>
        <w:rPr>
          <w:rFonts w:ascii="Times New Roman" w:eastAsia="Calibri" w:hAnsi="Times New Roman" w:cs="Times New Roman"/>
          <w:b/>
          <w:sz w:val="28"/>
          <w:szCs w:val="28"/>
          <w:lang w:val="kk-KZ"/>
        </w:rPr>
      </w:pPr>
      <w:r w:rsidRPr="00D94CDE">
        <w:rPr>
          <w:rFonts w:ascii="Times New Roman" w:eastAsia="Calibri" w:hAnsi="Times New Roman" w:cs="Times New Roman"/>
          <w:b/>
          <w:sz w:val="28"/>
          <w:szCs w:val="28"/>
          <w:lang w:val="kk-KZ"/>
        </w:rPr>
        <w:t>КРОССВОРД ҚҰРАСТЫРУ ТАЛАПТАРЫ МЕН ҮЛГІСІ</w:t>
      </w:r>
    </w:p>
    <w:p w:rsidR="00B24ADA" w:rsidRPr="00C8757F" w:rsidRDefault="00B24ADA" w:rsidP="00B24ADA">
      <w:pPr>
        <w:tabs>
          <w:tab w:val="left" w:pos="9375"/>
        </w:tabs>
        <w:spacing w:after="0" w:line="240" w:lineRule="auto"/>
        <w:jc w:val="center"/>
        <w:rPr>
          <w:rFonts w:ascii="Times New Roman" w:eastAsia="Calibri" w:hAnsi="Times New Roman" w:cs="Times New Roman"/>
          <w:b/>
          <w:sz w:val="28"/>
          <w:szCs w:val="28"/>
          <w:lang w:val="en-US"/>
        </w:rPr>
      </w:pPr>
    </w:p>
    <w:p w:rsidR="00B24ADA" w:rsidRPr="00C8757F" w:rsidRDefault="00B24ADA" w:rsidP="00B24ADA">
      <w:pPr>
        <w:tabs>
          <w:tab w:val="left" w:pos="9375"/>
        </w:tabs>
        <w:spacing w:after="0" w:line="240" w:lineRule="auto"/>
        <w:jc w:val="both"/>
        <w:rPr>
          <w:rFonts w:ascii="Times New Roman" w:eastAsia="Calibri" w:hAnsi="Times New Roman" w:cs="Times New Roman"/>
          <w:sz w:val="28"/>
          <w:szCs w:val="28"/>
          <w:lang w:val="en-US"/>
        </w:rPr>
      </w:pPr>
      <w:r w:rsidRPr="00C8757F">
        <w:rPr>
          <w:rFonts w:ascii="Times New Roman" w:eastAsia="Calibri" w:hAnsi="Times New Roman" w:cs="Times New Roman"/>
          <w:sz w:val="28"/>
          <w:szCs w:val="28"/>
          <w:lang w:val="en-US"/>
        </w:rPr>
        <w:t xml:space="preserve">- </w:t>
      </w:r>
      <w:r w:rsidRPr="00D94CDE">
        <w:rPr>
          <w:rFonts w:ascii="Times New Roman" w:eastAsia="Calibri" w:hAnsi="Times New Roman" w:cs="Times New Roman"/>
          <w:sz w:val="28"/>
          <w:szCs w:val="28"/>
          <w:lang w:val="kk-KZ"/>
        </w:rPr>
        <w:t>кроссвордта неггізгі тақырып сұрақтары қарастырылуы қажет</w:t>
      </w:r>
      <w:r w:rsidRPr="00C8757F">
        <w:rPr>
          <w:rFonts w:ascii="Times New Roman" w:eastAsia="Calibri" w:hAnsi="Times New Roman" w:cs="Times New Roman"/>
          <w:sz w:val="28"/>
          <w:szCs w:val="28"/>
          <w:lang w:val="en-US"/>
        </w:rPr>
        <w:t>;</w:t>
      </w:r>
    </w:p>
    <w:p w:rsidR="00B24ADA" w:rsidRPr="00C8757F" w:rsidRDefault="00B24ADA" w:rsidP="00B24ADA">
      <w:pPr>
        <w:tabs>
          <w:tab w:val="left" w:pos="9375"/>
        </w:tabs>
        <w:spacing w:after="0" w:line="240" w:lineRule="auto"/>
        <w:jc w:val="both"/>
        <w:rPr>
          <w:rFonts w:ascii="Times New Roman" w:eastAsia="Calibri" w:hAnsi="Times New Roman" w:cs="Times New Roman"/>
          <w:sz w:val="28"/>
          <w:szCs w:val="28"/>
          <w:lang w:val="en-US"/>
        </w:rPr>
      </w:pPr>
      <w:r w:rsidRPr="00C8757F">
        <w:rPr>
          <w:rFonts w:ascii="Times New Roman" w:eastAsia="Calibri" w:hAnsi="Times New Roman" w:cs="Times New Roman"/>
          <w:sz w:val="28"/>
          <w:szCs w:val="28"/>
          <w:lang w:val="en-US"/>
        </w:rPr>
        <w:t>-</w:t>
      </w:r>
      <w:r w:rsidRPr="00D94CDE">
        <w:rPr>
          <w:rFonts w:ascii="Times New Roman" w:eastAsia="Calibri" w:hAnsi="Times New Roman" w:cs="Times New Roman"/>
          <w:sz w:val="28"/>
          <w:szCs w:val="28"/>
          <w:lang w:val="kk-KZ"/>
        </w:rPr>
        <w:t xml:space="preserve"> кроссвордта 50 сөзден кем болмауы керек және 25 химия және 25 аналитикалық химия және сирек элементтер химиясын қамтуы қажет;</w:t>
      </w:r>
    </w:p>
    <w:p w:rsidR="00B24ADA" w:rsidRPr="00C8757F" w:rsidRDefault="00B24ADA" w:rsidP="00B24ADA">
      <w:pPr>
        <w:tabs>
          <w:tab w:val="left" w:pos="9375"/>
        </w:tabs>
        <w:spacing w:after="0" w:line="240" w:lineRule="auto"/>
        <w:jc w:val="both"/>
        <w:rPr>
          <w:rFonts w:ascii="Times New Roman" w:eastAsia="Calibri" w:hAnsi="Times New Roman" w:cs="Times New Roman"/>
          <w:sz w:val="28"/>
          <w:szCs w:val="28"/>
          <w:lang w:val="en-US"/>
        </w:rPr>
      </w:pPr>
      <w:r w:rsidRPr="00C8757F">
        <w:rPr>
          <w:rFonts w:ascii="Times New Roman" w:eastAsia="Calibri" w:hAnsi="Times New Roman" w:cs="Times New Roman"/>
          <w:sz w:val="28"/>
          <w:szCs w:val="28"/>
          <w:lang w:val="en-US"/>
        </w:rPr>
        <w:t xml:space="preserve">- </w:t>
      </w:r>
      <w:r w:rsidRPr="00D94CDE">
        <w:rPr>
          <w:rFonts w:ascii="Times New Roman" w:eastAsia="Calibri" w:hAnsi="Times New Roman" w:cs="Times New Roman"/>
          <w:sz w:val="28"/>
          <w:szCs w:val="28"/>
          <w:lang w:val="kk-KZ"/>
        </w:rPr>
        <w:t>пайдаланылған әдебиеттер тізімі 8-10 болуы керек</w:t>
      </w:r>
      <w:r w:rsidRPr="00C8757F">
        <w:rPr>
          <w:rFonts w:ascii="Times New Roman" w:eastAsia="Calibri" w:hAnsi="Times New Roman" w:cs="Times New Roman"/>
          <w:sz w:val="28"/>
          <w:szCs w:val="28"/>
          <w:lang w:val="en-US"/>
        </w:rPr>
        <w:t>,</w:t>
      </w:r>
    </w:p>
    <w:p w:rsidR="00B24ADA" w:rsidRPr="00C8757F" w:rsidRDefault="00B24ADA" w:rsidP="00B24ADA">
      <w:pPr>
        <w:tabs>
          <w:tab w:val="left" w:pos="9375"/>
        </w:tabs>
        <w:spacing w:after="0" w:line="240" w:lineRule="auto"/>
        <w:jc w:val="both"/>
        <w:rPr>
          <w:rFonts w:ascii="Times New Roman" w:eastAsia="Calibri" w:hAnsi="Times New Roman" w:cs="Times New Roman"/>
          <w:sz w:val="28"/>
          <w:szCs w:val="28"/>
          <w:lang w:val="en-US"/>
        </w:rPr>
      </w:pPr>
      <w:r w:rsidRPr="00C8757F">
        <w:rPr>
          <w:rFonts w:ascii="Times New Roman" w:eastAsia="Calibri" w:hAnsi="Times New Roman" w:cs="Times New Roman"/>
          <w:sz w:val="28"/>
          <w:szCs w:val="28"/>
          <w:lang w:val="en-US"/>
        </w:rPr>
        <w:t xml:space="preserve">- </w:t>
      </w:r>
      <w:r w:rsidRPr="00D94CDE">
        <w:rPr>
          <w:rFonts w:ascii="Times New Roman" w:eastAsia="Calibri" w:hAnsi="Times New Roman" w:cs="Times New Roman"/>
          <w:sz w:val="28"/>
          <w:szCs w:val="28"/>
        </w:rPr>
        <w:t>кроссворд</w:t>
      </w:r>
      <w:r w:rsidRPr="00C8757F">
        <w:rPr>
          <w:rFonts w:ascii="Times New Roman" w:eastAsia="Calibri" w:hAnsi="Times New Roman" w:cs="Times New Roman"/>
          <w:sz w:val="28"/>
          <w:szCs w:val="28"/>
          <w:lang w:val="en-US"/>
        </w:rPr>
        <w:t xml:space="preserve"> </w:t>
      </w:r>
      <w:r w:rsidRPr="00D94CDE">
        <w:rPr>
          <w:rFonts w:ascii="Times New Roman" w:eastAsia="Calibri" w:hAnsi="Times New Roman" w:cs="Times New Roman"/>
          <w:sz w:val="28"/>
          <w:szCs w:val="28"/>
          <w:lang w:val="kk-KZ"/>
        </w:rPr>
        <w:t>таза әрі мұқият орындалуы қажет</w:t>
      </w:r>
      <w:r w:rsidRPr="00C8757F">
        <w:rPr>
          <w:rFonts w:ascii="Times New Roman" w:eastAsia="Calibri" w:hAnsi="Times New Roman" w:cs="Times New Roman"/>
          <w:sz w:val="28"/>
          <w:szCs w:val="28"/>
          <w:lang w:val="en-US"/>
        </w:rPr>
        <w:t>;</w:t>
      </w:r>
    </w:p>
    <w:p w:rsidR="00B24ADA" w:rsidRPr="00C8757F" w:rsidRDefault="00B24ADA" w:rsidP="00B24ADA">
      <w:pPr>
        <w:tabs>
          <w:tab w:val="left" w:pos="9375"/>
        </w:tabs>
        <w:spacing w:after="0" w:line="240" w:lineRule="auto"/>
        <w:jc w:val="both"/>
        <w:rPr>
          <w:rFonts w:ascii="Times New Roman" w:eastAsia="Calibri" w:hAnsi="Times New Roman" w:cs="Times New Roman"/>
          <w:sz w:val="28"/>
          <w:szCs w:val="28"/>
          <w:lang w:val="en-US"/>
        </w:rPr>
      </w:pPr>
      <w:r w:rsidRPr="00C8757F">
        <w:rPr>
          <w:rFonts w:ascii="Times New Roman" w:eastAsia="Calibri" w:hAnsi="Times New Roman" w:cs="Times New Roman"/>
          <w:sz w:val="28"/>
          <w:szCs w:val="28"/>
          <w:lang w:val="en-US"/>
        </w:rPr>
        <w:t xml:space="preserve">- </w:t>
      </w:r>
      <w:r w:rsidRPr="00D94CDE">
        <w:rPr>
          <w:rFonts w:ascii="Times New Roman" w:eastAsia="Calibri" w:hAnsi="Times New Roman" w:cs="Times New Roman"/>
          <w:sz w:val="28"/>
          <w:szCs w:val="28"/>
          <w:lang w:val="kk-KZ"/>
        </w:rPr>
        <w:t>кроссвордты құрастыру барысында әдебиеттерге сілтемелер болуы қажет</w:t>
      </w:r>
      <w:r w:rsidRPr="00C8757F">
        <w:rPr>
          <w:rFonts w:ascii="Times New Roman" w:eastAsia="Calibri" w:hAnsi="Times New Roman" w:cs="Times New Roman"/>
          <w:sz w:val="28"/>
          <w:szCs w:val="28"/>
          <w:lang w:val="en-US"/>
        </w:rPr>
        <w:t xml:space="preserve">; </w:t>
      </w:r>
    </w:p>
    <w:p w:rsidR="00B24ADA" w:rsidRPr="00D94CDE" w:rsidRDefault="00B24ADA" w:rsidP="00B24ADA">
      <w:pPr>
        <w:tabs>
          <w:tab w:val="left" w:pos="9375"/>
        </w:tabs>
        <w:spacing w:after="0" w:line="240" w:lineRule="auto"/>
        <w:jc w:val="both"/>
        <w:rPr>
          <w:rFonts w:ascii="Times New Roman" w:eastAsia="Calibri" w:hAnsi="Times New Roman" w:cs="Times New Roman"/>
          <w:sz w:val="28"/>
          <w:szCs w:val="28"/>
        </w:rPr>
      </w:pPr>
      <w:r w:rsidRPr="00D94CDE">
        <w:rPr>
          <w:rFonts w:ascii="Times New Roman" w:eastAsia="Calibri" w:hAnsi="Times New Roman" w:cs="Times New Roman"/>
          <w:sz w:val="28"/>
          <w:szCs w:val="28"/>
        </w:rPr>
        <w:lastRenderedPageBreak/>
        <w:t xml:space="preserve">- </w:t>
      </w:r>
      <w:r w:rsidRPr="00D94CDE">
        <w:rPr>
          <w:rFonts w:ascii="Times New Roman" w:eastAsia="Calibri" w:hAnsi="Times New Roman" w:cs="Times New Roman"/>
          <w:sz w:val="28"/>
          <w:szCs w:val="28"/>
          <w:lang w:val="kk-KZ"/>
        </w:rPr>
        <w:t>бибилиографияның талаптары дұрыс орындалуы қажет</w:t>
      </w:r>
      <w:r w:rsidRPr="00D94CDE">
        <w:rPr>
          <w:rFonts w:ascii="Times New Roman" w:eastAsia="Calibri" w:hAnsi="Times New Roman" w:cs="Times New Roman"/>
          <w:sz w:val="28"/>
          <w:szCs w:val="28"/>
        </w:rPr>
        <w:t>.</w:t>
      </w:r>
    </w:p>
    <w:p w:rsidR="00B24ADA" w:rsidRPr="00D94CDE" w:rsidRDefault="00B24ADA" w:rsidP="00B24ADA">
      <w:pPr>
        <w:tabs>
          <w:tab w:val="left" w:pos="9375"/>
        </w:tabs>
        <w:spacing w:after="0" w:line="240" w:lineRule="auto"/>
        <w:jc w:val="both"/>
        <w:rPr>
          <w:rFonts w:ascii="Times New Roman" w:eastAsia="Calibri" w:hAnsi="Times New Roman" w:cs="Times New Roman"/>
          <w:b/>
          <w:i/>
          <w:sz w:val="28"/>
          <w:szCs w:val="28"/>
        </w:rPr>
      </w:pPr>
      <w:r w:rsidRPr="00D94CDE">
        <w:rPr>
          <w:rFonts w:ascii="Times New Roman" w:eastAsia="Calibri" w:hAnsi="Times New Roman" w:cs="Times New Roman"/>
          <w:b/>
          <w:i/>
          <w:sz w:val="28"/>
          <w:szCs w:val="28"/>
          <w:lang w:val="kk-KZ"/>
        </w:rPr>
        <w:t>Кроссворд құрылымы</w:t>
      </w:r>
      <w:r w:rsidRPr="00D94CDE">
        <w:rPr>
          <w:rFonts w:ascii="Times New Roman" w:eastAsia="Calibri" w:hAnsi="Times New Roman" w:cs="Times New Roman"/>
          <w:b/>
          <w:i/>
          <w:sz w:val="28"/>
          <w:szCs w:val="28"/>
        </w:rPr>
        <w:t xml:space="preserve">: </w:t>
      </w:r>
    </w:p>
    <w:p w:rsidR="00B24ADA" w:rsidRPr="00D94CDE" w:rsidRDefault="00B24ADA" w:rsidP="00B24ADA">
      <w:pPr>
        <w:tabs>
          <w:tab w:val="left" w:pos="9375"/>
        </w:tabs>
        <w:spacing w:after="0" w:line="240" w:lineRule="auto"/>
        <w:jc w:val="both"/>
        <w:rPr>
          <w:rFonts w:ascii="Times New Roman" w:eastAsia="Calibri" w:hAnsi="Times New Roman" w:cs="Times New Roman"/>
          <w:sz w:val="28"/>
          <w:szCs w:val="28"/>
        </w:rPr>
      </w:pPr>
      <w:r w:rsidRPr="00D94CDE">
        <w:rPr>
          <w:rFonts w:ascii="Times New Roman" w:eastAsia="Calibri" w:hAnsi="Times New Roman" w:cs="Times New Roman"/>
          <w:sz w:val="28"/>
          <w:szCs w:val="28"/>
        </w:rPr>
        <w:t>- титул</w:t>
      </w:r>
      <w:r w:rsidRPr="00D94CDE">
        <w:rPr>
          <w:rFonts w:ascii="Times New Roman" w:eastAsia="Calibri" w:hAnsi="Times New Roman" w:cs="Times New Roman"/>
          <w:sz w:val="28"/>
          <w:szCs w:val="28"/>
          <w:lang w:val="kk-KZ"/>
        </w:rPr>
        <w:t xml:space="preserve"> парағы</w:t>
      </w:r>
    </w:p>
    <w:p w:rsidR="00B24ADA" w:rsidRPr="00D94CDE" w:rsidRDefault="00B24ADA" w:rsidP="00B24ADA">
      <w:pPr>
        <w:tabs>
          <w:tab w:val="left" w:pos="9375"/>
        </w:tabs>
        <w:spacing w:after="0" w:line="240" w:lineRule="auto"/>
        <w:jc w:val="both"/>
        <w:rPr>
          <w:rFonts w:ascii="Times New Roman" w:eastAsia="Calibri" w:hAnsi="Times New Roman" w:cs="Times New Roman"/>
          <w:sz w:val="28"/>
          <w:szCs w:val="28"/>
        </w:rPr>
      </w:pPr>
      <w:r w:rsidRPr="00D94CDE">
        <w:rPr>
          <w:rFonts w:ascii="Times New Roman" w:eastAsia="Calibri" w:hAnsi="Times New Roman" w:cs="Times New Roman"/>
          <w:sz w:val="28"/>
          <w:szCs w:val="28"/>
        </w:rPr>
        <w:t xml:space="preserve">- </w:t>
      </w:r>
      <w:r w:rsidRPr="00D94CDE">
        <w:rPr>
          <w:rFonts w:ascii="Times New Roman" w:eastAsia="Calibri" w:hAnsi="Times New Roman" w:cs="Times New Roman"/>
          <w:sz w:val="28"/>
          <w:szCs w:val="28"/>
          <w:lang w:val="kk-KZ"/>
        </w:rPr>
        <w:t>ені бойынша номірленген сөздер келтіріледі</w:t>
      </w:r>
      <w:r w:rsidRPr="00D94CDE">
        <w:rPr>
          <w:rFonts w:ascii="Times New Roman" w:eastAsia="Calibri" w:hAnsi="Times New Roman" w:cs="Times New Roman"/>
          <w:sz w:val="28"/>
          <w:szCs w:val="28"/>
        </w:rPr>
        <w:t>;</w:t>
      </w:r>
    </w:p>
    <w:p w:rsidR="00B24ADA" w:rsidRPr="00D94CDE" w:rsidRDefault="00B24ADA" w:rsidP="00B24ADA">
      <w:pPr>
        <w:tabs>
          <w:tab w:val="left" w:pos="9375"/>
        </w:tabs>
        <w:spacing w:after="0" w:line="240" w:lineRule="auto"/>
        <w:jc w:val="both"/>
        <w:rPr>
          <w:rFonts w:ascii="Times New Roman" w:eastAsia="Calibri" w:hAnsi="Times New Roman" w:cs="Times New Roman"/>
          <w:sz w:val="28"/>
          <w:szCs w:val="28"/>
        </w:rPr>
      </w:pPr>
      <w:r w:rsidRPr="00D94CDE">
        <w:rPr>
          <w:rFonts w:ascii="Times New Roman" w:eastAsia="Calibri" w:hAnsi="Times New Roman" w:cs="Times New Roman"/>
          <w:sz w:val="28"/>
          <w:szCs w:val="28"/>
        </w:rPr>
        <w:t xml:space="preserve">- </w:t>
      </w:r>
      <w:r w:rsidRPr="00D94CDE">
        <w:rPr>
          <w:rFonts w:ascii="Times New Roman" w:eastAsia="Calibri" w:hAnsi="Times New Roman" w:cs="Times New Roman"/>
          <w:sz w:val="28"/>
          <w:szCs w:val="28"/>
          <w:lang w:val="kk-KZ"/>
        </w:rPr>
        <w:t>тігінен нөмірленген сөздер келтіріледі</w:t>
      </w:r>
      <w:r w:rsidRPr="00D94CDE">
        <w:rPr>
          <w:rFonts w:ascii="Times New Roman" w:eastAsia="Calibri" w:hAnsi="Times New Roman" w:cs="Times New Roman"/>
          <w:sz w:val="28"/>
          <w:szCs w:val="28"/>
        </w:rPr>
        <w:t>;</w:t>
      </w:r>
    </w:p>
    <w:p w:rsidR="00B24ADA" w:rsidRPr="00D94CDE" w:rsidRDefault="00B24ADA" w:rsidP="00B24ADA">
      <w:pPr>
        <w:tabs>
          <w:tab w:val="left" w:pos="9375"/>
        </w:tabs>
        <w:spacing w:after="0" w:line="240" w:lineRule="auto"/>
        <w:jc w:val="both"/>
        <w:rPr>
          <w:rFonts w:ascii="Times New Roman" w:eastAsia="Calibri" w:hAnsi="Times New Roman" w:cs="Times New Roman"/>
          <w:sz w:val="28"/>
          <w:szCs w:val="28"/>
        </w:rPr>
      </w:pPr>
      <w:r w:rsidRPr="00D94CDE">
        <w:rPr>
          <w:rFonts w:ascii="Times New Roman" w:eastAsia="Calibri" w:hAnsi="Times New Roman" w:cs="Times New Roman"/>
          <w:sz w:val="28"/>
          <w:szCs w:val="28"/>
        </w:rPr>
        <w:t xml:space="preserve">- </w:t>
      </w:r>
      <w:r w:rsidRPr="00D94CDE">
        <w:rPr>
          <w:rFonts w:ascii="Times New Roman" w:eastAsia="Calibri" w:hAnsi="Times New Roman" w:cs="Times New Roman"/>
          <w:sz w:val="28"/>
          <w:szCs w:val="28"/>
          <w:lang w:val="kk-KZ"/>
        </w:rPr>
        <w:t>енінен және тігінен жасырылған сөздердің жааптары келтіріріледі</w:t>
      </w:r>
      <w:r w:rsidRPr="00D94CDE">
        <w:rPr>
          <w:rFonts w:ascii="Times New Roman" w:eastAsia="Calibri" w:hAnsi="Times New Roman" w:cs="Times New Roman"/>
          <w:sz w:val="28"/>
          <w:szCs w:val="28"/>
        </w:rPr>
        <w:t>;</w:t>
      </w:r>
    </w:p>
    <w:p w:rsidR="00B24ADA" w:rsidRPr="00D94CDE" w:rsidRDefault="00B24ADA" w:rsidP="00B24ADA">
      <w:pPr>
        <w:tabs>
          <w:tab w:val="left" w:pos="9375"/>
        </w:tabs>
        <w:spacing w:after="0" w:line="240" w:lineRule="auto"/>
        <w:jc w:val="both"/>
        <w:rPr>
          <w:rFonts w:ascii="Times New Roman" w:eastAsia="Calibri" w:hAnsi="Times New Roman" w:cs="Times New Roman"/>
          <w:sz w:val="28"/>
          <w:szCs w:val="28"/>
        </w:rPr>
      </w:pPr>
      <w:r w:rsidRPr="00D94CDE">
        <w:rPr>
          <w:rFonts w:ascii="Times New Roman" w:eastAsia="Calibri" w:hAnsi="Times New Roman" w:cs="Times New Roman"/>
          <w:sz w:val="28"/>
          <w:szCs w:val="28"/>
        </w:rPr>
        <w:t xml:space="preserve">- </w:t>
      </w:r>
      <w:r w:rsidRPr="00D94CDE">
        <w:rPr>
          <w:rFonts w:ascii="Times New Roman" w:eastAsia="Calibri" w:hAnsi="Times New Roman" w:cs="Times New Roman"/>
          <w:sz w:val="28"/>
          <w:szCs w:val="28"/>
          <w:lang w:val="kk-KZ"/>
        </w:rPr>
        <w:t xml:space="preserve">әдебиеттер тізімі </w:t>
      </w:r>
      <w:r w:rsidRPr="00D94CDE">
        <w:rPr>
          <w:rFonts w:ascii="Times New Roman" w:eastAsia="Calibri" w:hAnsi="Times New Roman" w:cs="Times New Roman"/>
          <w:sz w:val="28"/>
          <w:szCs w:val="28"/>
        </w:rPr>
        <w:t>(</w:t>
      </w:r>
      <w:r w:rsidRPr="00D94CDE">
        <w:rPr>
          <w:rFonts w:ascii="Times New Roman" w:eastAsia="Calibri" w:hAnsi="Times New Roman" w:cs="Times New Roman"/>
          <w:sz w:val="28"/>
          <w:szCs w:val="28"/>
          <w:lang w:val="kk-KZ"/>
        </w:rPr>
        <w:t>жылы жаңа әдебиеттер көптеп қолданылуы тиіс</w:t>
      </w:r>
      <w:r w:rsidRPr="00D94CDE">
        <w:rPr>
          <w:rFonts w:ascii="Times New Roman" w:eastAsia="Calibri" w:hAnsi="Times New Roman" w:cs="Times New Roman"/>
          <w:sz w:val="28"/>
          <w:szCs w:val="28"/>
        </w:rPr>
        <w:t>)</w:t>
      </w:r>
    </w:p>
    <w:p w:rsidR="00B24ADA" w:rsidRPr="00D94CDE" w:rsidRDefault="00F4197A" w:rsidP="00F4197A">
      <w:pPr>
        <w:spacing w:after="0" w:line="240" w:lineRule="auto"/>
        <w:jc w:val="right"/>
        <w:rPr>
          <w:rFonts w:ascii="Times New Roman" w:eastAsia="Calibri" w:hAnsi="Times New Roman" w:cs="Times New Roman"/>
          <w:b/>
          <w:sz w:val="28"/>
          <w:szCs w:val="28"/>
          <w:lang w:val="kk-KZ"/>
        </w:rPr>
      </w:pPr>
      <w:r w:rsidRPr="00D94CDE">
        <w:rPr>
          <w:rFonts w:ascii="Times New Roman" w:eastAsia="Calibri" w:hAnsi="Times New Roman" w:cs="Times New Roman"/>
          <w:b/>
          <w:i/>
          <w:sz w:val="28"/>
          <w:szCs w:val="28"/>
          <w:lang w:val="kk-KZ"/>
        </w:rPr>
        <w:t>APPLICATION</w:t>
      </w:r>
      <w:r w:rsidRPr="00D94CDE">
        <w:rPr>
          <w:rFonts w:ascii="Times New Roman" w:eastAsia="Calibri" w:hAnsi="Times New Roman" w:cs="Times New Roman"/>
          <w:b/>
          <w:sz w:val="28"/>
          <w:szCs w:val="28"/>
          <w:lang w:val="kk-KZ"/>
        </w:rPr>
        <w:t>В</w:t>
      </w:r>
    </w:p>
    <w:p w:rsidR="00B24ADA" w:rsidRPr="00D94CDE" w:rsidRDefault="00B24ADA" w:rsidP="00B24ADA">
      <w:pPr>
        <w:spacing w:after="0" w:line="240" w:lineRule="auto"/>
        <w:jc w:val="center"/>
        <w:rPr>
          <w:rFonts w:ascii="Times New Roman" w:eastAsia="Calibri" w:hAnsi="Times New Roman" w:cs="Times New Roman"/>
          <w:b/>
          <w:sz w:val="28"/>
          <w:szCs w:val="28"/>
          <w:lang w:val="kk-KZ"/>
        </w:rPr>
      </w:pPr>
    </w:p>
    <w:p w:rsidR="00F4197A" w:rsidRPr="00D94CDE" w:rsidRDefault="00F4197A" w:rsidP="00F4197A">
      <w:pPr>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The usual abstract has the following structure:</w:t>
      </w:r>
    </w:p>
    <w:p w:rsidR="00F4197A" w:rsidRPr="00D94CDE" w:rsidRDefault="00F4197A" w:rsidP="00F4197A">
      <w:pPr>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Plan (table of contents, content),</w:t>
      </w:r>
    </w:p>
    <w:p w:rsidR="00F4197A" w:rsidRPr="00D94CDE" w:rsidRDefault="00F4197A" w:rsidP="00F4197A">
      <w:pPr>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introduction of the abstract,</w:t>
      </w:r>
    </w:p>
    <w:p w:rsidR="00F4197A" w:rsidRPr="00D94CDE" w:rsidRDefault="00F4197A" w:rsidP="00F4197A">
      <w:pPr>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2-4 points of the main part,</w:t>
      </w:r>
    </w:p>
    <w:p w:rsidR="00F4197A" w:rsidRPr="00D94CDE" w:rsidRDefault="00F4197A" w:rsidP="00F4197A">
      <w:pPr>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conclusion of the abstract</w:t>
      </w:r>
    </w:p>
    <w:p w:rsidR="00F4197A" w:rsidRPr="00D94CDE" w:rsidRDefault="00F4197A" w:rsidP="00F4197A">
      <w:pPr>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list of used literature.</w:t>
      </w:r>
    </w:p>
    <w:p w:rsidR="00F4197A" w:rsidRPr="00D94CDE" w:rsidRDefault="00F4197A" w:rsidP="00F4197A">
      <w:pPr>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Depending on the topic of the essay, it can have applications: tables, charts, graphs. Each of these parts must begin with a new page, and each section has its own characteristics.</w:t>
      </w:r>
    </w:p>
    <w:p w:rsidR="00F4197A" w:rsidRPr="00D94CDE" w:rsidRDefault="00F4197A" w:rsidP="00F4197A">
      <w:pPr>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Abstract Plan. It lists the chapters, sections to which the abstract is divided, and the corresponding chapters of the page. The main part can be divided into several subsections, the number of which is determined by the author.Quickly glancing at the plan, the teacher immediately determines whether the author of the essay has put his hand to work, or thoughtlessly downloaded it from the Internet. To properly break the text into parts, you need to read it several times, to understand its content and essence.</w:t>
      </w:r>
    </w:p>
    <w:p w:rsidR="00F4197A" w:rsidRPr="00D94CDE" w:rsidRDefault="00F4197A" w:rsidP="00F4197A">
      <w:pPr>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Introduction of the abstract. The responsibility should reflect the importance of the problem in question, its relevance, formulated goals and tasks.</w:t>
      </w:r>
    </w:p>
    <w:p w:rsidR="00F4197A" w:rsidRPr="00D94CDE" w:rsidRDefault="00F4197A" w:rsidP="00F4197A">
      <w:pPr>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Main part. The requirements for the essay are not as stringent as the course work or diploma, but they also need to be adhered to. An abstract is not an abstract, it is not necessary to rewrite the textbook blindly. Do not rely on only one source. The abstract does not imply a simple retelling of other people's thoughts, the text of the essay should carry the imprint of the author's personality, reflect his point of view on the subject, contain his own judgments.</w:t>
      </w:r>
    </w:p>
    <w:p w:rsidR="00F4197A" w:rsidRPr="00D94CDE" w:rsidRDefault="00F4197A" w:rsidP="00F4197A">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Conclusion of the abstract. In conclusion, the goals and tasks that have been achieved should be analyzed, the result summed up and concluded.</w:t>
      </w:r>
    </w:p>
    <w:p w:rsidR="00F4197A" w:rsidRPr="00D94CDE" w:rsidRDefault="00F4197A" w:rsidP="00F4197A">
      <w:pPr>
        <w:shd w:val="clear" w:color="auto" w:fill="FFFFFF"/>
        <w:spacing w:after="0" w:line="240" w:lineRule="auto"/>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The abstract ends with a list of references. This list will tell a lot about the teacher. He is well aware of the scientific weight of each work, each author mentioned. After reading only the list of used literature, he will already form an opinion on the level of the work presented to him.</w:t>
      </w:r>
    </w:p>
    <w:p w:rsidR="00B24ADA" w:rsidRPr="00D94CDE" w:rsidRDefault="00557D81" w:rsidP="00B24ADA">
      <w:pPr>
        <w:spacing w:after="0" w:line="240" w:lineRule="auto"/>
        <w:jc w:val="both"/>
        <w:rPr>
          <w:rFonts w:ascii="Times New Roman" w:eastAsia="Calibri" w:hAnsi="Times New Roman" w:cs="Times New Roman"/>
          <w:b/>
          <w:sz w:val="28"/>
          <w:szCs w:val="28"/>
          <w:lang w:val="en-US"/>
        </w:rPr>
      </w:pPr>
      <w:r w:rsidRPr="00D94CDE">
        <w:rPr>
          <w:rFonts w:ascii="Times New Roman" w:eastAsia="Times New Roman" w:hAnsi="Times New Roman" w:cs="Times New Roman"/>
          <w:sz w:val="28"/>
          <w:szCs w:val="28"/>
          <w:lang w:val="en-US" w:eastAsia="ru-RU"/>
        </w:rPr>
        <w:t>In the process of writing an essay you need to remember the style. It is not stipulated anywhere, but the established practice implies that the abstract is written in a standard dry language, using multiple speech phrases that are of a general nature, such as "the problem under consideration", "the question under study," etc. The use of specific and scientific terms is only welcome.</w:t>
      </w:r>
    </w:p>
    <w:p w:rsidR="00B24ADA" w:rsidRPr="00680100" w:rsidRDefault="00680100" w:rsidP="00680100">
      <w:pPr>
        <w:spacing w:after="0" w:line="240" w:lineRule="auto"/>
        <w:jc w:val="center"/>
        <w:rPr>
          <w:rFonts w:ascii="Times New Roman" w:eastAsia="Calibri" w:hAnsi="Times New Roman" w:cs="Times New Roman"/>
          <w:i/>
          <w:sz w:val="28"/>
          <w:szCs w:val="28"/>
          <w:lang w:val="en-US"/>
        </w:rPr>
      </w:pPr>
      <w:r>
        <w:rPr>
          <w:rFonts w:ascii="Times New Roman" w:eastAsia="Calibri" w:hAnsi="Times New Roman" w:cs="Times New Roman"/>
          <w:b/>
          <w:sz w:val="28"/>
          <w:szCs w:val="28"/>
          <w:lang w:val="en-US"/>
        </w:rPr>
        <w:lastRenderedPageBreak/>
        <w:t xml:space="preserve">                                                                                                    </w:t>
      </w:r>
      <w:r w:rsidR="00427D7C" w:rsidRPr="00680100">
        <w:rPr>
          <w:rFonts w:ascii="Times New Roman" w:eastAsia="Calibri" w:hAnsi="Times New Roman" w:cs="Times New Roman"/>
          <w:i/>
          <w:sz w:val="28"/>
          <w:szCs w:val="28"/>
          <w:lang w:val="en-US"/>
        </w:rPr>
        <w:t>titlepage</w:t>
      </w:r>
    </w:p>
    <w:p w:rsidR="00427D7C" w:rsidRPr="00D94CDE" w:rsidRDefault="00427D7C" w:rsidP="00B24ADA">
      <w:pPr>
        <w:spacing w:after="0" w:line="240" w:lineRule="auto"/>
        <w:jc w:val="right"/>
        <w:rPr>
          <w:rFonts w:ascii="Times New Roman" w:eastAsia="Calibri" w:hAnsi="Times New Roman" w:cs="Times New Roman"/>
          <w:sz w:val="28"/>
          <w:szCs w:val="28"/>
          <w:lang w:val="kk-KZ"/>
        </w:rPr>
      </w:pPr>
    </w:p>
    <w:p w:rsidR="00DC14F4" w:rsidRPr="00DC14F4" w:rsidRDefault="00DC14F4" w:rsidP="00DC14F4">
      <w:pPr>
        <w:spacing w:after="0" w:line="240" w:lineRule="auto"/>
        <w:jc w:val="center"/>
        <w:rPr>
          <w:rFonts w:ascii="Times New Roman" w:eastAsia="Calibri" w:hAnsi="Times New Roman" w:cs="Times New Roman"/>
          <w:b/>
          <w:sz w:val="28"/>
          <w:szCs w:val="28"/>
          <w:shd w:val="clear" w:color="auto" w:fill="FFFFFF"/>
          <w:lang w:val="en-US"/>
        </w:rPr>
      </w:pPr>
      <w:r w:rsidRPr="00DC14F4">
        <w:rPr>
          <w:rFonts w:ascii="Times New Roman" w:eastAsia="Calibri" w:hAnsi="Times New Roman" w:cs="Times New Roman"/>
          <w:b/>
          <w:sz w:val="28"/>
          <w:szCs w:val="28"/>
          <w:shd w:val="clear" w:color="auto" w:fill="FFFFFF"/>
          <w:lang w:val="en-US"/>
        </w:rPr>
        <w:t>SOUTH KAZAKHSTAN STATE UNIVERSITY M.Auezov</w:t>
      </w:r>
    </w:p>
    <w:p w:rsidR="00DC14F4" w:rsidRPr="00DC14F4" w:rsidRDefault="00DC14F4" w:rsidP="00DC14F4">
      <w:pPr>
        <w:spacing w:after="0" w:line="240" w:lineRule="auto"/>
        <w:jc w:val="center"/>
        <w:rPr>
          <w:rFonts w:ascii="Times New Roman" w:eastAsia="Calibri" w:hAnsi="Times New Roman" w:cs="Times New Roman"/>
          <w:b/>
          <w:sz w:val="28"/>
          <w:szCs w:val="28"/>
          <w:shd w:val="clear" w:color="auto" w:fill="FFFFFF"/>
          <w:lang w:val="en-US"/>
        </w:rPr>
      </w:pPr>
    </w:p>
    <w:p w:rsidR="00DC14F4" w:rsidRPr="00DC14F4" w:rsidRDefault="00DC14F4" w:rsidP="00DC14F4">
      <w:pPr>
        <w:spacing w:after="0" w:line="240" w:lineRule="auto"/>
        <w:jc w:val="center"/>
        <w:rPr>
          <w:rFonts w:ascii="Times New Roman" w:eastAsia="Calibri" w:hAnsi="Times New Roman" w:cs="Times New Roman"/>
          <w:b/>
          <w:sz w:val="28"/>
          <w:szCs w:val="28"/>
          <w:shd w:val="clear" w:color="auto" w:fill="FFFFFF"/>
          <w:lang w:val="en-US"/>
        </w:rPr>
      </w:pPr>
      <w:r w:rsidRPr="00DC14F4">
        <w:rPr>
          <w:rFonts w:ascii="Times New Roman" w:eastAsia="Calibri" w:hAnsi="Times New Roman" w:cs="Times New Roman"/>
          <w:b/>
          <w:sz w:val="28"/>
          <w:szCs w:val="28"/>
          <w:shd w:val="clear" w:color="auto" w:fill="FFFFFF"/>
          <w:lang w:val="en-US"/>
        </w:rPr>
        <w:t>HIGHER SCHOOL "Natural – science -Pedagogical"</w:t>
      </w:r>
    </w:p>
    <w:p w:rsidR="00DC14F4" w:rsidRPr="00DC14F4" w:rsidRDefault="00DC14F4" w:rsidP="00DC14F4">
      <w:pPr>
        <w:spacing w:after="0" w:line="240" w:lineRule="auto"/>
        <w:jc w:val="center"/>
        <w:rPr>
          <w:rFonts w:ascii="Times New Roman" w:eastAsia="Calibri" w:hAnsi="Times New Roman" w:cs="Times New Roman"/>
          <w:b/>
          <w:sz w:val="28"/>
          <w:szCs w:val="28"/>
          <w:shd w:val="clear" w:color="auto" w:fill="FFFFFF"/>
          <w:lang w:val="en-US"/>
        </w:rPr>
      </w:pPr>
    </w:p>
    <w:p w:rsidR="00DC14F4" w:rsidRPr="00DC14F4" w:rsidRDefault="00DC14F4" w:rsidP="00DC14F4">
      <w:pPr>
        <w:spacing w:after="0" w:line="240" w:lineRule="auto"/>
        <w:jc w:val="center"/>
        <w:rPr>
          <w:rFonts w:ascii="Times New Roman" w:eastAsia="Calibri" w:hAnsi="Times New Roman" w:cs="Times New Roman"/>
          <w:b/>
          <w:sz w:val="28"/>
          <w:szCs w:val="28"/>
          <w:shd w:val="clear" w:color="auto" w:fill="FFFFFF"/>
          <w:lang w:val="en-US"/>
        </w:rPr>
      </w:pPr>
      <w:r w:rsidRPr="00DC14F4">
        <w:rPr>
          <w:rFonts w:ascii="Times New Roman" w:eastAsia="Calibri" w:hAnsi="Times New Roman" w:cs="Times New Roman"/>
          <w:b/>
          <w:sz w:val="28"/>
          <w:szCs w:val="28"/>
          <w:shd w:val="clear" w:color="auto" w:fill="FFFFFF"/>
          <w:lang w:val="en-US"/>
        </w:rPr>
        <w:t>Department "Chemistry"</w:t>
      </w:r>
    </w:p>
    <w:p w:rsidR="00DC14F4" w:rsidRPr="00D94CDE" w:rsidRDefault="00DC14F4" w:rsidP="00B24ADA">
      <w:pPr>
        <w:spacing w:after="0" w:line="240" w:lineRule="auto"/>
        <w:jc w:val="center"/>
        <w:rPr>
          <w:rFonts w:ascii="Times New Roman" w:eastAsia="Calibri" w:hAnsi="Times New Roman" w:cs="Times New Roman"/>
          <w:b/>
          <w:sz w:val="28"/>
          <w:szCs w:val="28"/>
          <w:lang w:val="en-US"/>
        </w:rPr>
      </w:pPr>
    </w:p>
    <w:p w:rsidR="00B24ADA" w:rsidRPr="00D94CDE" w:rsidRDefault="00B24ADA" w:rsidP="00B24ADA">
      <w:pPr>
        <w:spacing w:after="0" w:line="240" w:lineRule="auto"/>
        <w:jc w:val="both"/>
        <w:rPr>
          <w:rFonts w:ascii="Times New Roman" w:eastAsia="Calibri" w:hAnsi="Times New Roman" w:cs="Times New Roman"/>
          <w:b/>
          <w:i/>
          <w:sz w:val="28"/>
          <w:szCs w:val="28"/>
          <w:lang w:val="kk-KZ"/>
        </w:rPr>
      </w:pPr>
    </w:p>
    <w:p w:rsidR="00B24ADA" w:rsidRPr="00D94CDE" w:rsidRDefault="00B24ADA" w:rsidP="00B24ADA">
      <w:pPr>
        <w:spacing w:after="0" w:line="240" w:lineRule="auto"/>
        <w:jc w:val="both"/>
        <w:rPr>
          <w:rFonts w:ascii="Times New Roman" w:eastAsia="Calibri" w:hAnsi="Times New Roman" w:cs="Times New Roman"/>
          <w:b/>
          <w:i/>
          <w:sz w:val="28"/>
          <w:szCs w:val="28"/>
          <w:lang w:val="kk-KZ"/>
        </w:rPr>
      </w:pPr>
    </w:p>
    <w:p w:rsidR="00B24ADA" w:rsidRPr="00D94CDE" w:rsidRDefault="00B24ADA" w:rsidP="00B24ADA">
      <w:pPr>
        <w:spacing w:after="0" w:line="240" w:lineRule="auto"/>
        <w:jc w:val="both"/>
        <w:rPr>
          <w:rFonts w:ascii="Times New Roman" w:eastAsia="Calibri" w:hAnsi="Times New Roman" w:cs="Times New Roman"/>
          <w:b/>
          <w:i/>
          <w:sz w:val="28"/>
          <w:szCs w:val="28"/>
          <w:lang w:val="kk-KZ"/>
        </w:rPr>
      </w:pPr>
    </w:p>
    <w:p w:rsidR="00B24ADA" w:rsidRPr="00D94CDE" w:rsidRDefault="00B24ADA" w:rsidP="00B24ADA">
      <w:pPr>
        <w:spacing w:after="0" w:line="240" w:lineRule="auto"/>
        <w:jc w:val="both"/>
        <w:rPr>
          <w:rFonts w:ascii="Times New Roman" w:eastAsia="Calibri" w:hAnsi="Times New Roman" w:cs="Times New Roman"/>
          <w:b/>
          <w:i/>
          <w:sz w:val="28"/>
          <w:szCs w:val="28"/>
          <w:lang w:val="kk-KZ"/>
        </w:rPr>
      </w:pPr>
    </w:p>
    <w:p w:rsidR="00B24ADA" w:rsidRPr="00D94CDE" w:rsidRDefault="00B24ADA" w:rsidP="00B24ADA">
      <w:pPr>
        <w:spacing w:after="0" w:line="240" w:lineRule="auto"/>
        <w:jc w:val="both"/>
        <w:rPr>
          <w:rFonts w:ascii="Times New Roman" w:eastAsia="Calibri" w:hAnsi="Times New Roman" w:cs="Times New Roman"/>
          <w:b/>
          <w:i/>
          <w:sz w:val="28"/>
          <w:szCs w:val="28"/>
          <w:lang w:val="kk-KZ"/>
        </w:rPr>
      </w:pPr>
    </w:p>
    <w:p w:rsidR="00B24ADA" w:rsidRPr="00D94CDE" w:rsidRDefault="00DC14F4" w:rsidP="00B24ADA">
      <w:pPr>
        <w:spacing w:after="0" w:line="240" w:lineRule="auto"/>
        <w:jc w:val="center"/>
        <w:rPr>
          <w:rFonts w:ascii="Times New Roman" w:eastAsia="Calibri" w:hAnsi="Times New Roman" w:cs="Times New Roman"/>
          <w:b/>
          <w:sz w:val="28"/>
          <w:szCs w:val="28"/>
          <w:lang w:val="kk-KZ"/>
        </w:rPr>
      </w:pPr>
      <w:r w:rsidRPr="00D94CDE">
        <w:rPr>
          <w:rFonts w:ascii="Times New Roman" w:eastAsia="Calibri" w:hAnsi="Times New Roman" w:cs="Times New Roman"/>
          <w:b/>
          <w:sz w:val="28"/>
          <w:szCs w:val="28"/>
          <w:lang w:val="en-US"/>
        </w:rPr>
        <w:t>THESIS</w:t>
      </w:r>
    </w:p>
    <w:p w:rsidR="00B24ADA" w:rsidRPr="00D94CDE" w:rsidRDefault="00B24ADA" w:rsidP="00B24ADA">
      <w:pPr>
        <w:spacing w:after="0" w:line="240" w:lineRule="auto"/>
        <w:jc w:val="center"/>
        <w:rPr>
          <w:rFonts w:ascii="Times New Roman" w:eastAsia="Calibri" w:hAnsi="Times New Roman" w:cs="Times New Roman"/>
          <w:b/>
          <w:sz w:val="28"/>
          <w:szCs w:val="28"/>
          <w:lang w:val="kk-KZ"/>
        </w:rPr>
      </w:pPr>
    </w:p>
    <w:p w:rsidR="00B24ADA" w:rsidRPr="00D94CDE" w:rsidRDefault="006D4119" w:rsidP="00B24ADA">
      <w:pPr>
        <w:spacing w:after="0" w:line="240" w:lineRule="auto"/>
        <w:jc w:val="center"/>
        <w:rPr>
          <w:rFonts w:ascii="Times New Roman" w:eastAsia="Calibri" w:hAnsi="Times New Roman" w:cs="Times New Roman"/>
          <w:b/>
          <w:sz w:val="28"/>
          <w:szCs w:val="28"/>
          <w:lang w:val="en-US"/>
        </w:rPr>
      </w:pPr>
      <w:r w:rsidRPr="00D94CDE">
        <w:rPr>
          <w:rFonts w:ascii="Times New Roman" w:eastAsia="Calibri" w:hAnsi="Times New Roman" w:cs="Times New Roman"/>
          <w:b/>
          <w:sz w:val="28"/>
          <w:szCs w:val="28"/>
          <w:lang w:val="kk-KZ"/>
        </w:rPr>
        <w:t>Subject</w:t>
      </w:r>
      <w:r w:rsidR="00B24ADA" w:rsidRPr="00D94CDE">
        <w:rPr>
          <w:rFonts w:ascii="Times New Roman" w:eastAsia="Calibri" w:hAnsi="Times New Roman" w:cs="Times New Roman"/>
          <w:b/>
          <w:sz w:val="28"/>
          <w:szCs w:val="28"/>
          <w:lang w:val="en-US"/>
        </w:rPr>
        <w:t>:  ________________________________________________</w:t>
      </w:r>
    </w:p>
    <w:p w:rsidR="00B24ADA" w:rsidRPr="00D94CDE" w:rsidRDefault="00B24ADA" w:rsidP="00B24ADA">
      <w:pPr>
        <w:spacing w:after="0" w:line="240" w:lineRule="auto"/>
        <w:jc w:val="both"/>
        <w:rPr>
          <w:rFonts w:ascii="Times New Roman" w:eastAsia="Calibri" w:hAnsi="Times New Roman" w:cs="Times New Roman"/>
          <w:b/>
          <w:sz w:val="28"/>
          <w:szCs w:val="28"/>
          <w:lang w:val="en-US"/>
        </w:rPr>
      </w:pPr>
    </w:p>
    <w:p w:rsidR="00B24ADA" w:rsidRPr="00D94CDE" w:rsidRDefault="00B24ADA" w:rsidP="00B24ADA">
      <w:pPr>
        <w:spacing w:after="0" w:line="240" w:lineRule="auto"/>
        <w:jc w:val="both"/>
        <w:rPr>
          <w:rFonts w:ascii="Times New Roman" w:eastAsia="Calibri" w:hAnsi="Times New Roman" w:cs="Times New Roman"/>
          <w:b/>
          <w:sz w:val="28"/>
          <w:szCs w:val="28"/>
          <w:lang w:val="en-US"/>
        </w:rPr>
      </w:pPr>
    </w:p>
    <w:p w:rsidR="00B24ADA" w:rsidRPr="00D94CDE" w:rsidRDefault="00B24ADA" w:rsidP="00B24ADA">
      <w:pPr>
        <w:spacing w:after="0" w:line="240" w:lineRule="auto"/>
        <w:jc w:val="both"/>
        <w:rPr>
          <w:rFonts w:ascii="Times New Roman" w:eastAsia="Calibri" w:hAnsi="Times New Roman" w:cs="Times New Roman"/>
          <w:b/>
          <w:sz w:val="28"/>
          <w:szCs w:val="28"/>
          <w:lang w:val="en-US"/>
        </w:rPr>
      </w:pPr>
    </w:p>
    <w:p w:rsidR="00B24ADA" w:rsidRPr="00D94CDE" w:rsidRDefault="00B24ADA" w:rsidP="00B24ADA">
      <w:pPr>
        <w:spacing w:after="0" w:line="240" w:lineRule="auto"/>
        <w:jc w:val="both"/>
        <w:rPr>
          <w:rFonts w:ascii="Times New Roman" w:eastAsia="Calibri" w:hAnsi="Times New Roman" w:cs="Times New Roman"/>
          <w:b/>
          <w:sz w:val="28"/>
          <w:szCs w:val="28"/>
          <w:lang w:val="en-US"/>
        </w:rPr>
      </w:pPr>
    </w:p>
    <w:p w:rsidR="00B24ADA" w:rsidRPr="00D94CDE" w:rsidRDefault="00B24ADA" w:rsidP="00B24ADA">
      <w:pPr>
        <w:spacing w:after="0" w:line="240" w:lineRule="auto"/>
        <w:jc w:val="both"/>
        <w:rPr>
          <w:rFonts w:ascii="Times New Roman" w:eastAsia="Calibri" w:hAnsi="Times New Roman" w:cs="Times New Roman"/>
          <w:b/>
          <w:sz w:val="28"/>
          <w:szCs w:val="28"/>
          <w:lang w:val="en-US"/>
        </w:rPr>
      </w:pPr>
    </w:p>
    <w:p w:rsidR="00B24ADA" w:rsidRPr="00D94CDE" w:rsidRDefault="00DC14F4" w:rsidP="00B24ADA">
      <w:pPr>
        <w:spacing w:after="0" w:line="240" w:lineRule="auto"/>
        <w:jc w:val="both"/>
        <w:rPr>
          <w:rFonts w:ascii="Times New Roman" w:eastAsia="Calibri" w:hAnsi="Times New Roman" w:cs="Times New Roman"/>
          <w:b/>
          <w:sz w:val="28"/>
          <w:szCs w:val="28"/>
          <w:lang w:val="en-US"/>
        </w:rPr>
      </w:pPr>
      <w:r w:rsidRPr="00D94CDE">
        <w:rPr>
          <w:rFonts w:ascii="Times New Roman" w:eastAsia="Calibri" w:hAnsi="Times New Roman" w:cs="Times New Roman"/>
          <w:b/>
          <w:sz w:val="28"/>
          <w:szCs w:val="28"/>
          <w:lang w:val="kk-KZ"/>
        </w:rPr>
        <w:t xml:space="preserve">Surname, first name, middle name master student </w:t>
      </w:r>
      <w:r w:rsidR="00B24ADA" w:rsidRPr="00D94CDE">
        <w:rPr>
          <w:rFonts w:ascii="Times New Roman" w:eastAsia="Calibri" w:hAnsi="Times New Roman" w:cs="Times New Roman"/>
          <w:b/>
          <w:sz w:val="28"/>
          <w:szCs w:val="28"/>
          <w:lang w:val="en-US"/>
        </w:rPr>
        <w:t>______________________</w:t>
      </w:r>
      <w:r w:rsidRPr="00D94CDE">
        <w:rPr>
          <w:rFonts w:ascii="Times New Roman" w:eastAsia="Calibri" w:hAnsi="Times New Roman" w:cs="Times New Roman"/>
          <w:b/>
          <w:sz w:val="28"/>
          <w:szCs w:val="28"/>
          <w:lang w:val="en-US"/>
        </w:rPr>
        <w:t>__________________________________</w:t>
      </w:r>
      <w:r w:rsidR="006D4119" w:rsidRPr="00D94CDE">
        <w:rPr>
          <w:rFonts w:ascii="Times New Roman" w:eastAsia="Calibri" w:hAnsi="Times New Roman" w:cs="Times New Roman"/>
          <w:b/>
          <w:sz w:val="28"/>
          <w:szCs w:val="28"/>
          <w:lang w:val="en-US"/>
        </w:rPr>
        <w:t>______</w:t>
      </w:r>
    </w:p>
    <w:p w:rsidR="00B24ADA" w:rsidRPr="00D94CDE" w:rsidRDefault="00DC14F4" w:rsidP="00B24ADA">
      <w:pPr>
        <w:spacing w:after="0" w:line="240" w:lineRule="auto"/>
        <w:jc w:val="both"/>
        <w:rPr>
          <w:rFonts w:ascii="Times New Roman" w:eastAsia="Calibri" w:hAnsi="Times New Roman" w:cs="Times New Roman"/>
          <w:b/>
          <w:sz w:val="28"/>
          <w:szCs w:val="28"/>
          <w:lang w:val="en-US"/>
        </w:rPr>
      </w:pPr>
      <w:r w:rsidRPr="00D94CDE">
        <w:rPr>
          <w:rFonts w:ascii="Times New Roman" w:eastAsia="Calibri" w:hAnsi="Times New Roman" w:cs="Times New Roman"/>
          <w:b/>
          <w:sz w:val="28"/>
          <w:szCs w:val="28"/>
          <w:lang w:val="en-US"/>
        </w:rPr>
        <w:t>Course</w:t>
      </w:r>
      <w:r w:rsidR="00B24ADA" w:rsidRPr="00D94CDE">
        <w:rPr>
          <w:rFonts w:ascii="Times New Roman" w:eastAsia="Calibri" w:hAnsi="Times New Roman" w:cs="Times New Roman"/>
          <w:b/>
          <w:sz w:val="28"/>
          <w:szCs w:val="28"/>
          <w:lang w:val="en-US"/>
        </w:rPr>
        <w:t xml:space="preserve">   ____________________________________________________</w:t>
      </w:r>
    </w:p>
    <w:p w:rsidR="00B24ADA" w:rsidRPr="00D94CDE" w:rsidRDefault="00DC14F4" w:rsidP="00B24ADA">
      <w:pPr>
        <w:spacing w:after="0" w:line="240" w:lineRule="auto"/>
        <w:jc w:val="both"/>
        <w:rPr>
          <w:rFonts w:ascii="Times New Roman" w:eastAsia="Calibri" w:hAnsi="Times New Roman" w:cs="Times New Roman"/>
          <w:b/>
          <w:sz w:val="28"/>
          <w:szCs w:val="28"/>
          <w:lang w:val="en-US"/>
        </w:rPr>
      </w:pPr>
      <w:r w:rsidRPr="00D94CDE">
        <w:rPr>
          <w:rFonts w:ascii="Times New Roman" w:eastAsia="Calibri" w:hAnsi="Times New Roman" w:cs="Times New Roman"/>
          <w:b/>
          <w:sz w:val="28"/>
          <w:szCs w:val="28"/>
          <w:lang w:val="en-US"/>
        </w:rPr>
        <w:t>Group</w:t>
      </w:r>
      <w:r w:rsidR="00B24ADA" w:rsidRPr="00D94CDE">
        <w:rPr>
          <w:rFonts w:ascii="Times New Roman" w:eastAsia="Calibri" w:hAnsi="Times New Roman" w:cs="Times New Roman"/>
          <w:b/>
          <w:sz w:val="28"/>
          <w:szCs w:val="28"/>
          <w:lang w:val="en-US"/>
        </w:rPr>
        <w:t xml:space="preserve">   ____________________________________________________</w:t>
      </w:r>
    </w:p>
    <w:p w:rsidR="00B24ADA" w:rsidRPr="00D94CDE" w:rsidRDefault="00DC14F4" w:rsidP="00B24ADA">
      <w:pPr>
        <w:spacing w:after="0" w:line="240" w:lineRule="auto"/>
        <w:jc w:val="both"/>
        <w:rPr>
          <w:rFonts w:ascii="Times New Roman" w:eastAsia="Calibri" w:hAnsi="Times New Roman" w:cs="Times New Roman"/>
          <w:b/>
          <w:sz w:val="28"/>
          <w:szCs w:val="28"/>
          <w:lang w:val="en-US"/>
        </w:rPr>
      </w:pPr>
      <w:r w:rsidRPr="00D94CDE">
        <w:rPr>
          <w:rFonts w:ascii="Times New Roman" w:eastAsia="Calibri" w:hAnsi="Times New Roman" w:cs="Times New Roman"/>
          <w:b/>
          <w:sz w:val="28"/>
          <w:szCs w:val="28"/>
          <w:lang w:val="kk-KZ"/>
        </w:rPr>
        <w:t>Full name of the teacher</w:t>
      </w:r>
      <w:r w:rsidR="00B24ADA" w:rsidRPr="00D94CDE">
        <w:rPr>
          <w:rFonts w:ascii="Times New Roman" w:eastAsia="Calibri" w:hAnsi="Times New Roman" w:cs="Times New Roman"/>
          <w:b/>
          <w:sz w:val="28"/>
          <w:szCs w:val="28"/>
          <w:lang w:val="en-US"/>
        </w:rPr>
        <w:t xml:space="preserve"> ________________________________________</w:t>
      </w:r>
    </w:p>
    <w:p w:rsidR="00B24ADA" w:rsidRPr="00D94CDE" w:rsidRDefault="00B24ADA" w:rsidP="00B24ADA">
      <w:pPr>
        <w:spacing w:after="0" w:line="240" w:lineRule="auto"/>
        <w:jc w:val="both"/>
        <w:rPr>
          <w:rFonts w:ascii="Times New Roman" w:eastAsia="Calibri" w:hAnsi="Times New Roman" w:cs="Times New Roman"/>
          <w:b/>
          <w:sz w:val="28"/>
          <w:szCs w:val="28"/>
          <w:lang w:val="en-US"/>
        </w:rPr>
      </w:pPr>
    </w:p>
    <w:p w:rsidR="00B24ADA" w:rsidRPr="00D94CDE" w:rsidRDefault="00B24ADA" w:rsidP="00B24ADA">
      <w:pPr>
        <w:spacing w:after="0" w:line="240" w:lineRule="auto"/>
        <w:jc w:val="both"/>
        <w:rPr>
          <w:rFonts w:ascii="Times New Roman" w:eastAsia="Calibri" w:hAnsi="Times New Roman" w:cs="Times New Roman"/>
          <w:b/>
          <w:sz w:val="28"/>
          <w:szCs w:val="28"/>
          <w:lang w:val="kk-KZ"/>
        </w:rPr>
      </w:pPr>
    </w:p>
    <w:p w:rsidR="006D4119" w:rsidRPr="00D94CDE" w:rsidRDefault="006D4119" w:rsidP="00B24ADA">
      <w:pPr>
        <w:spacing w:after="0" w:line="240" w:lineRule="auto"/>
        <w:jc w:val="both"/>
        <w:rPr>
          <w:rFonts w:ascii="Times New Roman" w:eastAsia="Calibri" w:hAnsi="Times New Roman" w:cs="Times New Roman"/>
          <w:b/>
          <w:sz w:val="28"/>
          <w:szCs w:val="28"/>
          <w:lang w:val="kk-KZ"/>
        </w:rPr>
      </w:pPr>
    </w:p>
    <w:p w:rsidR="00B24ADA" w:rsidRPr="00D94CDE" w:rsidRDefault="00B24ADA" w:rsidP="00B24ADA">
      <w:pPr>
        <w:spacing w:after="0" w:line="240" w:lineRule="auto"/>
        <w:jc w:val="both"/>
        <w:rPr>
          <w:rFonts w:ascii="Times New Roman" w:eastAsia="Calibri" w:hAnsi="Times New Roman" w:cs="Times New Roman"/>
          <w:b/>
          <w:sz w:val="28"/>
          <w:szCs w:val="28"/>
          <w:lang w:val="kk-KZ"/>
        </w:rPr>
      </w:pPr>
    </w:p>
    <w:p w:rsidR="00B24ADA" w:rsidRPr="00D94CDE" w:rsidRDefault="00B24ADA" w:rsidP="00B24ADA">
      <w:pPr>
        <w:spacing w:after="0" w:line="240" w:lineRule="auto"/>
        <w:jc w:val="both"/>
        <w:rPr>
          <w:rFonts w:ascii="Times New Roman" w:eastAsia="Calibri" w:hAnsi="Times New Roman" w:cs="Times New Roman"/>
          <w:b/>
          <w:sz w:val="28"/>
          <w:szCs w:val="28"/>
          <w:lang w:val="kk-KZ"/>
        </w:rPr>
      </w:pPr>
    </w:p>
    <w:p w:rsidR="00B24ADA" w:rsidRPr="00D94CDE" w:rsidRDefault="00B24ADA" w:rsidP="00B24ADA">
      <w:pPr>
        <w:spacing w:after="0" w:line="240" w:lineRule="auto"/>
        <w:jc w:val="both"/>
        <w:rPr>
          <w:rFonts w:ascii="Times New Roman" w:eastAsia="Calibri" w:hAnsi="Times New Roman" w:cs="Times New Roman"/>
          <w:b/>
          <w:sz w:val="28"/>
          <w:szCs w:val="28"/>
          <w:lang w:val="kk-KZ"/>
        </w:rPr>
      </w:pPr>
    </w:p>
    <w:p w:rsidR="00B24ADA" w:rsidRPr="00D94CDE" w:rsidRDefault="00B24ADA" w:rsidP="00B24ADA">
      <w:pPr>
        <w:spacing w:after="0" w:line="240" w:lineRule="auto"/>
        <w:jc w:val="both"/>
        <w:rPr>
          <w:rFonts w:ascii="Times New Roman" w:eastAsia="Calibri" w:hAnsi="Times New Roman" w:cs="Times New Roman"/>
          <w:b/>
          <w:sz w:val="28"/>
          <w:szCs w:val="28"/>
          <w:lang w:val="kk-KZ"/>
        </w:rPr>
      </w:pPr>
    </w:p>
    <w:p w:rsidR="00B24ADA" w:rsidRPr="00D94CDE" w:rsidRDefault="00B24ADA" w:rsidP="00B24ADA">
      <w:pPr>
        <w:spacing w:after="0" w:line="240" w:lineRule="auto"/>
        <w:jc w:val="both"/>
        <w:rPr>
          <w:rFonts w:ascii="Times New Roman" w:eastAsia="Calibri" w:hAnsi="Times New Roman" w:cs="Times New Roman"/>
          <w:b/>
          <w:sz w:val="28"/>
          <w:szCs w:val="28"/>
          <w:lang w:val="kk-KZ"/>
        </w:rPr>
      </w:pPr>
    </w:p>
    <w:p w:rsidR="00B24ADA" w:rsidRPr="00D94CDE" w:rsidRDefault="00B24ADA" w:rsidP="00B24ADA">
      <w:pPr>
        <w:spacing w:after="0" w:line="240" w:lineRule="auto"/>
        <w:jc w:val="both"/>
        <w:rPr>
          <w:rFonts w:ascii="Times New Roman" w:eastAsia="Calibri" w:hAnsi="Times New Roman" w:cs="Times New Roman"/>
          <w:b/>
          <w:sz w:val="28"/>
          <w:szCs w:val="28"/>
          <w:lang w:val="kk-KZ"/>
        </w:rPr>
      </w:pPr>
    </w:p>
    <w:p w:rsidR="00B24ADA" w:rsidRPr="00D94CDE" w:rsidRDefault="00B24ADA" w:rsidP="00B24ADA">
      <w:pPr>
        <w:spacing w:after="0" w:line="240" w:lineRule="auto"/>
        <w:jc w:val="both"/>
        <w:rPr>
          <w:rFonts w:ascii="Times New Roman" w:eastAsia="Calibri" w:hAnsi="Times New Roman" w:cs="Times New Roman"/>
          <w:b/>
          <w:sz w:val="28"/>
          <w:szCs w:val="28"/>
          <w:lang w:val="kk-KZ"/>
        </w:rPr>
      </w:pPr>
    </w:p>
    <w:p w:rsidR="00B24ADA" w:rsidRPr="00D94CDE" w:rsidRDefault="00B24ADA" w:rsidP="00B24ADA">
      <w:pPr>
        <w:spacing w:after="0" w:line="240" w:lineRule="auto"/>
        <w:jc w:val="both"/>
        <w:rPr>
          <w:rFonts w:ascii="Times New Roman" w:eastAsia="Calibri" w:hAnsi="Times New Roman" w:cs="Times New Roman"/>
          <w:b/>
          <w:sz w:val="28"/>
          <w:szCs w:val="28"/>
          <w:lang w:val="kk-KZ"/>
        </w:rPr>
      </w:pPr>
    </w:p>
    <w:p w:rsidR="00B24ADA" w:rsidRPr="00D94CDE" w:rsidRDefault="00B24ADA" w:rsidP="00B24ADA">
      <w:pPr>
        <w:spacing w:after="0" w:line="240" w:lineRule="auto"/>
        <w:jc w:val="both"/>
        <w:rPr>
          <w:rFonts w:ascii="Times New Roman" w:eastAsia="Calibri" w:hAnsi="Times New Roman" w:cs="Times New Roman"/>
          <w:b/>
          <w:sz w:val="28"/>
          <w:szCs w:val="28"/>
          <w:lang w:val="kk-KZ"/>
        </w:rPr>
      </w:pPr>
    </w:p>
    <w:p w:rsidR="00B24ADA" w:rsidRPr="00D94CDE" w:rsidRDefault="00B24ADA" w:rsidP="00B24ADA">
      <w:pPr>
        <w:spacing w:after="0" w:line="240" w:lineRule="auto"/>
        <w:jc w:val="both"/>
        <w:rPr>
          <w:rFonts w:ascii="Times New Roman" w:eastAsia="Calibri" w:hAnsi="Times New Roman" w:cs="Times New Roman"/>
          <w:b/>
          <w:sz w:val="28"/>
          <w:szCs w:val="28"/>
          <w:lang w:val="kk-KZ"/>
        </w:rPr>
      </w:pPr>
    </w:p>
    <w:p w:rsidR="00DC14F4" w:rsidRPr="00D94CDE" w:rsidRDefault="00DC14F4" w:rsidP="00B24ADA">
      <w:pPr>
        <w:spacing w:after="0" w:line="240" w:lineRule="auto"/>
        <w:jc w:val="both"/>
        <w:rPr>
          <w:rFonts w:ascii="Times New Roman" w:eastAsia="Calibri" w:hAnsi="Times New Roman" w:cs="Times New Roman"/>
          <w:b/>
          <w:sz w:val="28"/>
          <w:szCs w:val="28"/>
          <w:lang w:val="kk-KZ"/>
        </w:rPr>
      </w:pPr>
    </w:p>
    <w:p w:rsidR="00B24ADA" w:rsidRPr="00D94CDE" w:rsidRDefault="00B24ADA" w:rsidP="00B24ADA">
      <w:pPr>
        <w:spacing w:after="0" w:line="240" w:lineRule="auto"/>
        <w:jc w:val="both"/>
        <w:rPr>
          <w:rFonts w:ascii="Times New Roman" w:eastAsia="Calibri" w:hAnsi="Times New Roman" w:cs="Times New Roman"/>
          <w:b/>
          <w:sz w:val="28"/>
          <w:szCs w:val="28"/>
          <w:lang w:val="kk-KZ"/>
        </w:rPr>
      </w:pPr>
    </w:p>
    <w:p w:rsidR="00B24ADA" w:rsidRPr="00D94CDE" w:rsidRDefault="00B24ADA" w:rsidP="00B24ADA">
      <w:pPr>
        <w:spacing w:after="0" w:line="240" w:lineRule="auto"/>
        <w:jc w:val="both"/>
        <w:rPr>
          <w:rFonts w:ascii="Times New Roman" w:eastAsia="Calibri" w:hAnsi="Times New Roman" w:cs="Times New Roman"/>
          <w:b/>
          <w:sz w:val="28"/>
          <w:szCs w:val="28"/>
          <w:lang w:val="en-US"/>
        </w:rPr>
      </w:pPr>
    </w:p>
    <w:p w:rsidR="00B24ADA" w:rsidRPr="00D94CDE" w:rsidRDefault="00B24ADA" w:rsidP="00B24ADA">
      <w:pPr>
        <w:spacing w:after="0" w:line="240" w:lineRule="auto"/>
        <w:jc w:val="both"/>
        <w:rPr>
          <w:rFonts w:ascii="Times New Roman" w:eastAsia="Calibri" w:hAnsi="Times New Roman" w:cs="Times New Roman"/>
          <w:b/>
          <w:sz w:val="28"/>
          <w:szCs w:val="28"/>
          <w:lang w:val="en-US"/>
        </w:rPr>
      </w:pPr>
    </w:p>
    <w:p w:rsidR="00B24ADA" w:rsidRPr="00D94CDE" w:rsidRDefault="00DC14F4" w:rsidP="00B24ADA">
      <w:pPr>
        <w:spacing w:after="0" w:line="240" w:lineRule="auto"/>
        <w:jc w:val="center"/>
        <w:rPr>
          <w:rFonts w:ascii="Times New Roman" w:eastAsia="Calibri" w:hAnsi="Times New Roman" w:cs="Times New Roman"/>
          <w:b/>
          <w:sz w:val="28"/>
          <w:szCs w:val="28"/>
          <w:lang w:val="kk-KZ"/>
        </w:rPr>
      </w:pPr>
      <w:r w:rsidRPr="00D94CDE">
        <w:rPr>
          <w:rFonts w:ascii="Times New Roman" w:eastAsia="Calibri" w:hAnsi="Times New Roman" w:cs="Times New Roman"/>
          <w:b/>
          <w:sz w:val="28"/>
          <w:szCs w:val="28"/>
          <w:lang w:val="en-US"/>
        </w:rPr>
        <w:t>Shymkent</w:t>
      </w:r>
      <w:r w:rsidR="00B24ADA" w:rsidRPr="00D94CDE">
        <w:rPr>
          <w:rFonts w:ascii="Times New Roman" w:eastAsia="Calibri" w:hAnsi="Times New Roman" w:cs="Times New Roman"/>
          <w:b/>
          <w:sz w:val="28"/>
          <w:szCs w:val="28"/>
          <w:lang w:val="en-US"/>
        </w:rPr>
        <w:t xml:space="preserve">, 20__ </w:t>
      </w:r>
    </w:p>
    <w:p w:rsidR="00680100" w:rsidRDefault="00680100" w:rsidP="006D4119">
      <w:pPr>
        <w:spacing w:after="0" w:line="240" w:lineRule="auto"/>
        <w:jc w:val="right"/>
        <w:rPr>
          <w:rFonts w:ascii="Times New Roman" w:eastAsia="Calibri" w:hAnsi="Times New Roman" w:cs="Times New Roman"/>
          <w:b/>
          <w:i/>
          <w:sz w:val="28"/>
          <w:szCs w:val="28"/>
          <w:lang w:val="en-US"/>
        </w:rPr>
      </w:pPr>
    </w:p>
    <w:p w:rsidR="00B24ADA" w:rsidRPr="00D94CDE" w:rsidRDefault="006D4119" w:rsidP="006D4119">
      <w:pPr>
        <w:spacing w:after="0" w:line="240" w:lineRule="auto"/>
        <w:jc w:val="right"/>
        <w:rPr>
          <w:rFonts w:ascii="Times New Roman" w:eastAsia="Calibri" w:hAnsi="Times New Roman" w:cs="Times New Roman"/>
          <w:b/>
          <w:sz w:val="28"/>
          <w:szCs w:val="28"/>
          <w:lang w:val="kk-KZ"/>
        </w:rPr>
      </w:pPr>
      <w:r w:rsidRPr="00D94CDE">
        <w:rPr>
          <w:rFonts w:ascii="Times New Roman" w:eastAsia="Calibri" w:hAnsi="Times New Roman" w:cs="Times New Roman"/>
          <w:b/>
          <w:i/>
          <w:sz w:val="28"/>
          <w:szCs w:val="28"/>
          <w:lang w:val="kk-KZ"/>
        </w:rPr>
        <w:lastRenderedPageBreak/>
        <w:t>APPLICATION</w:t>
      </w:r>
      <w:r w:rsidR="00B24ADA" w:rsidRPr="00D94CDE">
        <w:rPr>
          <w:rFonts w:ascii="Times New Roman" w:eastAsia="Calibri" w:hAnsi="Times New Roman" w:cs="Times New Roman"/>
          <w:b/>
          <w:sz w:val="28"/>
          <w:szCs w:val="28"/>
          <w:lang w:val="kk-KZ"/>
        </w:rPr>
        <w:t>В</w:t>
      </w:r>
    </w:p>
    <w:p w:rsidR="00B24ADA" w:rsidRPr="00D94CDE" w:rsidRDefault="00B24ADA" w:rsidP="00B24ADA">
      <w:pPr>
        <w:spacing w:after="0" w:line="240" w:lineRule="auto"/>
        <w:jc w:val="center"/>
        <w:rPr>
          <w:rFonts w:ascii="Times New Roman" w:eastAsia="Calibri" w:hAnsi="Times New Roman" w:cs="Times New Roman"/>
          <w:b/>
          <w:sz w:val="28"/>
          <w:szCs w:val="28"/>
          <w:lang w:val="kk-KZ"/>
        </w:rPr>
      </w:pPr>
    </w:p>
    <w:p w:rsidR="00AD4910" w:rsidRPr="00680100" w:rsidRDefault="00AD4910" w:rsidP="00AD49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en-US" w:eastAsia="ru-RU"/>
        </w:rPr>
      </w:pPr>
      <w:r w:rsidRPr="00680100">
        <w:rPr>
          <w:rFonts w:ascii="Times New Roman" w:eastAsia="Times New Roman" w:hAnsi="Times New Roman" w:cs="Times New Roman"/>
          <w:b/>
          <w:color w:val="212121"/>
          <w:sz w:val="28"/>
          <w:szCs w:val="28"/>
          <w:lang w:val="en-US" w:eastAsia="ru-RU"/>
        </w:rPr>
        <w:t>RULES FOR WRITING AN ESSAY</w:t>
      </w:r>
    </w:p>
    <w:p w:rsidR="00AD4910" w:rsidRPr="00680100" w:rsidRDefault="00AD4910" w:rsidP="00AD49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en-US" w:eastAsia="ru-RU"/>
        </w:rPr>
      </w:pPr>
    </w:p>
    <w:p w:rsidR="00AD4910" w:rsidRPr="00680100" w:rsidRDefault="00AD4910" w:rsidP="00AD49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en-US" w:eastAsia="ru-RU"/>
        </w:rPr>
      </w:pPr>
      <w:r w:rsidRPr="00680100">
        <w:rPr>
          <w:rFonts w:ascii="Times New Roman" w:eastAsia="Times New Roman" w:hAnsi="Times New Roman" w:cs="Times New Roman"/>
          <w:color w:val="212121"/>
          <w:sz w:val="28"/>
          <w:szCs w:val="28"/>
          <w:lang w:val="en-US" w:eastAsia="ru-RU"/>
        </w:rPr>
        <w:t>From formal rules, you can only name one thing - the presence of a header.</w:t>
      </w:r>
    </w:p>
    <w:p w:rsidR="00AD4910" w:rsidRPr="00680100" w:rsidRDefault="00AD4910" w:rsidP="00AD49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en-US" w:eastAsia="ru-RU"/>
        </w:rPr>
      </w:pPr>
      <w:r w:rsidRPr="00680100">
        <w:rPr>
          <w:rFonts w:ascii="Times New Roman" w:eastAsia="Times New Roman" w:hAnsi="Times New Roman" w:cs="Times New Roman"/>
          <w:color w:val="212121"/>
          <w:sz w:val="28"/>
          <w:szCs w:val="28"/>
          <w:lang w:val="en-US" w:eastAsia="ru-RU"/>
        </w:rPr>
        <w:t>The internal structure can be arbitrary. Since this is a small form of written work, it is not necessary to repeat the conclusions at the end, they can be included in the main text or in the title.</w:t>
      </w:r>
    </w:p>
    <w:p w:rsidR="00AD4910" w:rsidRPr="00680100" w:rsidRDefault="00AD4910" w:rsidP="00AD49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en-US" w:eastAsia="ru-RU"/>
        </w:rPr>
      </w:pPr>
      <w:r w:rsidRPr="00680100">
        <w:rPr>
          <w:rFonts w:ascii="Times New Roman" w:eastAsia="Times New Roman" w:hAnsi="Times New Roman" w:cs="Times New Roman"/>
          <w:color w:val="212121"/>
          <w:sz w:val="28"/>
          <w:szCs w:val="28"/>
          <w:lang w:val="en-US" w:eastAsia="ru-RU"/>
        </w:rPr>
        <w:t>Argumentation can precede the formulation of the problem. The formulation of the problem can coincide with the final conclusion.</w:t>
      </w:r>
    </w:p>
    <w:p w:rsidR="00AD4910" w:rsidRPr="00AD4910" w:rsidRDefault="00AD4910" w:rsidP="00AD49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en-US" w:eastAsia="ru-RU"/>
        </w:rPr>
      </w:pPr>
      <w:r w:rsidRPr="00680100">
        <w:rPr>
          <w:rFonts w:ascii="Times New Roman" w:eastAsia="Times New Roman" w:hAnsi="Times New Roman" w:cs="Times New Roman"/>
          <w:color w:val="212121"/>
          <w:sz w:val="28"/>
          <w:szCs w:val="28"/>
          <w:lang w:val="en-US" w:eastAsia="ru-RU"/>
        </w:rPr>
        <w:t>Unlike the abstract, which is addressed to any reader, therefore it starts with "I want to talk about ...", and ends with "I have come to the following conclusions ...", an essay is a replica addressed to the prepared reader (listener).</w:t>
      </w:r>
    </w:p>
    <w:p w:rsidR="00AD4910" w:rsidRPr="00D94CDE" w:rsidRDefault="00AD4910" w:rsidP="00AD4910">
      <w:pPr>
        <w:numPr>
          <w:ilvl w:val="0"/>
          <w:numId w:val="33"/>
        </w:numPr>
        <w:shd w:val="clear" w:color="auto" w:fill="FFFFFF"/>
        <w:spacing w:after="0" w:line="240" w:lineRule="auto"/>
        <w:ind w:right="48"/>
        <w:jc w:val="both"/>
        <w:rPr>
          <w:rFonts w:ascii="Times New Roman" w:eastAsia="Times New Roman" w:hAnsi="Times New Roman" w:cs="Times New Roman"/>
          <w:sz w:val="28"/>
          <w:szCs w:val="28"/>
          <w:lang w:val="kk-KZ" w:eastAsia="ru-RU"/>
        </w:rPr>
      </w:pPr>
      <w:r w:rsidRPr="00D94CDE">
        <w:rPr>
          <w:rFonts w:ascii="Times New Roman" w:eastAsia="Times New Roman" w:hAnsi="Times New Roman" w:cs="Times New Roman"/>
          <w:color w:val="000000"/>
          <w:sz w:val="28"/>
          <w:szCs w:val="28"/>
          <w:lang w:val="en-US" w:eastAsia="ru-RU"/>
        </w:rPr>
        <w:t>That is, a person who in general already represents what will be discussed. This allows the author to focus on the disclosure of a new one and not to clutter up the presentation with service details.</w:t>
      </w:r>
    </w:p>
    <w:p w:rsidR="00AD4910" w:rsidRPr="00D94CDE" w:rsidRDefault="00AD4910" w:rsidP="00AD4910">
      <w:pPr>
        <w:spacing w:after="0" w:line="240" w:lineRule="auto"/>
        <w:rPr>
          <w:rFonts w:ascii="Times New Roman" w:eastAsia="Times New Roman" w:hAnsi="Times New Roman" w:cs="Times New Roman"/>
          <w:sz w:val="28"/>
          <w:szCs w:val="28"/>
          <w:lang w:val="kk-KZ" w:eastAsia="ru-RU"/>
        </w:rPr>
      </w:pPr>
    </w:p>
    <w:p w:rsidR="00AD4910" w:rsidRPr="00D94CDE" w:rsidRDefault="00AD4910" w:rsidP="00AD4910">
      <w:pPr>
        <w:spacing w:after="0" w:line="240" w:lineRule="auto"/>
        <w:jc w:val="both"/>
        <w:rPr>
          <w:rFonts w:ascii="Times New Roman" w:eastAsia="Times New Roman" w:hAnsi="Times New Roman" w:cs="Times New Roman"/>
          <w:sz w:val="28"/>
          <w:szCs w:val="28"/>
          <w:lang w:val="kk-KZ" w:eastAsia="ru-RU"/>
        </w:rPr>
      </w:pPr>
      <w:r w:rsidRPr="00D94CDE">
        <w:rPr>
          <w:rFonts w:ascii="Times New Roman" w:eastAsia="Times New Roman" w:hAnsi="Times New Roman" w:cs="Times New Roman"/>
          <w:sz w:val="28"/>
          <w:szCs w:val="28"/>
          <w:lang w:val="kk-KZ" w:eastAsia="ru-RU"/>
        </w:rPr>
        <w:t>1) Strictly observe the deadline for the submission of an essay</w:t>
      </w:r>
    </w:p>
    <w:p w:rsidR="00AD4910" w:rsidRPr="00D94CDE" w:rsidRDefault="00AD4910" w:rsidP="00AD4910">
      <w:pPr>
        <w:spacing w:after="0" w:line="240" w:lineRule="auto"/>
        <w:jc w:val="both"/>
        <w:rPr>
          <w:rFonts w:ascii="Times New Roman" w:eastAsia="Times New Roman" w:hAnsi="Times New Roman" w:cs="Times New Roman"/>
          <w:sz w:val="28"/>
          <w:szCs w:val="28"/>
          <w:lang w:val="kk-KZ" w:eastAsia="ru-RU"/>
        </w:rPr>
      </w:pPr>
      <w:r w:rsidRPr="00D94CDE">
        <w:rPr>
          <w:rFonts w:ascii="Times New Roman" w:eastAsia="Times New Roman" w:hAnsi="Times New Roman" w:cs="Times New Roman"/>
          <w:sz w:val="28"/>
          <w:szCs w:val="28"/>
          <w:lang w:val="kk-KZ" w:eastAsia="ru-RU"/>
        </w:rPr>
        <w:t>2) Compliance with requirements</w:t>
      </w:r>
    </w:p>
    <w:p w:rsidR="00AD4910" w:rsidRPr="00D94CDE" w:rsidRDefault="00AD4910" w:rsidP="00AD4910">
      <w:pPr>
        <w:spacing w:after="0" w:line="240" w:lineRule="auto"/>
        <w:jc w:val="both"/>
        <w:rPr>
          <w:rFonts w:ascii="Times New Roman" w:eastAsia="Times New Roman" w:hAnsi="Times New Roman" w:cs="Times New Roman"/>
          <w:sz w:val="28"/>
          <w:szCs w:val="28"/>
          <w:lang w:val="kk-KZ" w:eastAsia="ru-RU"/>
        </w:rPr>
      </w:pPr>
      <w:r w:rsidRPr="00D94CDE">
        <w:rPr>
          <w:rFonts w:ascii="Times New Roman" w:eastAsia="Times New Roman" w:hAnsi="Times New Roman" w:cs="Times New Roman"/>
          <w:sz w:val="28"/>
          <w:szCs w:val="28"/>
          <w:lang w:val="kk-KZ" w:eastAsia="ru-RU"/>
        </w:rPr>
        <w:t>Essays: there should be at least 1-2 pages on the topic</w:t>
      </w:r>
    </w:p>
    <w:p w:rsidR="00AD4910" w:rsidRPr="00D94CDE" w:rsidRDefault="00AD4910" w:rsidP="00AD4910">
      <w:pPr>
        <w:spacing w:after="0" w:line="240" w:lineRule="auto"/>
        <w:jc w:val="both"/>
        <w:rPr>
          <w:rFonts w:ascii="Times New Roman" w:eastAsia="Times New Roman" w:hAnsi="Times New Roman" w:cs="Times New Roman"/>
          <w:sz w:val="28"/>
          <w:szCs w:val="28"/>
          <w:lang w:val="kk-KZ" w:eastAsia="ru-RU"/>
        </w:rPr>
      </w:pPr>
      <w:r w:rsidRPr="00D94CDE">
        <w:rPr>
          <w:rFonts w:ascii="Times New Roman" w:eastAsia="Times New Roman" w:hAnsi="Times New Roman" w:cs="Times New Roman"/>
          <w:sz w:val="28"/>
          <w:szCs w:val="28"/>
          <w:lang w:val="kk-KZ" w:eastAsia="ru-RU"/>
        </w:rPr>
        <w:t>1. Theme</w:t>
      </w:r>
    </w:p>
    <w:p w:rsidR="00AD4910" w:rsidRPr="00D94CDE" w:rsidRDefault="00AD4910" w:rsidP="00AD4910">
      <w:pPr>
        <w:spacing w:after="0" w:line="240" w:lineRule="auto"/>
        <w:jc w:val="both"/>
        <w:rPr>
          <w:rFonts w:ascii="Times New Roman" w:eastAsia="Times New Roman" w:hAnsi="Times New Roman" w:cs="Times New Roman"/>
          <w:sz w:val="28"/>
          <w:szCs w:val="28"/>
          <w:lang w:val="kk-KZ" w:eastAsia="ru-RU"/>
        </w:rPr>
      </w:pPr>
      <w:r w:rsidRPr="00D94CDE">
        <w:rPr>
          <w:rFonts w:ascii="Times New Roman" w:eastAsia="Times New Roman" w:hAnsi="Times New Roman" w:cs="Times New Roman"/>
          <w:sz w:val="28"/>
          <w:szCs w:val="28"/>
          <w:lang w:val="kk-KZ" w:eastAsia="ru-RU"/>
        </w:rPr>
        <w:t>2. The plan</w:t>
      </w:r>
    </w:p>
    <w:p w:rsidR="00AD4910" w:rsidRPr="00D94CDE" w:rsidRDefault="00AD4910" w:rsidP="00AD4910">
      <w:pPr>
        <w:spacing w:after="0" w:line="240" w:lineRule="auto"/>
        <w:jc w:val="both"/>
        <w:rPr>
          <w:rFonts w:ascii="Times New Roman" w:eastAsia="Times New Roman" w:hAnsi="Times New Roman" w:cs="Times New Roman"/>
          <w:sz w:val="28"/>
          <w:szCs w:val="28"/>
          <w:lang w:val="kk-KZ" w:eastAsia="ru-RU"/>
        </w:rPr>
      </w:pPr>
      <w:r w:rsidRPr="00D94CDE">
        <w:rPr>
          <w:rFonts w:ascii="Times New Roman" w:eastAsia="Times New Roman" w:hAnsi="Times New Roman" w:cs="Times New Roman"/>
          <w:sz w:val="28"/>
          <w:szCs w:val="28"/>
          <w:lang w:val="kk-KZ" w:eastAsia="ru-RU"/>
        </w:rPr>
        <w:t>3. Introduction</w:t>
      </w:r>
    </w:p>
    <w:p w:rsidR="00AD4910" w:rsidRPr="00D94CDE" w:rsidRDefault="00AD4910" w:rsidP="00AD4910">
      <w:pPr>
        <w:spacing w:after="0" w:line="240" w:lineRule="auto"/>
        <w:jc w:val="both"/>
        <w:rPr>
          <w:rFonts w:ascii="Times New Roman" w:eastAsia="Times New Roman" w:hAnsi="Times New Roman" w:cs="Times New Roman"/>
          <w:sz w:val="28"/>
          <w:szCs w:val="28"/>
          <w:lang w:val="kk-KZ" w:eastAsia="ru-RU"/>
        </w:rPr>
      </w:pPr>
      <w:r w:rsidRPr="00D94CDE">
        <w:rPr>
          <w:rFonts w:ascii="Times New Roman" w:eastAsia="Times New Roman" w:hAnsi="Times New Roman" w:cs="Times New Roman"/>
          <w:sz w:val="28"/>
          <w:szCs w:val="28"/>
          <w:lang w:val="kk-KZ" w:eastAsia="ru-RU"/>
        </w:rPr>
        <w:t>4. The main part</w:t>
      </w:r>
    </w:p>
    <w:p w:rsidR="00AD4910" w:rsidRPr="00D94CDE" w:rsidRDefault="00AD4910" w:rsidP="00AD4910">
      <w:pPr>
        <w:spacing w:after="0" w:line="240" w:lineRule="auto"/>
        <w:jc w:val="both"/>
        <w:rPr>
          <w:rFonts w:ascii="Times New Roman" w:eastAsia="Times New Roman" w:hAnsi="Times New Roman" w:cs="Times New Roman"/>
          <w:sz w:val="28"/>
          <w:szCs w:val="28"/>
          <w:lang w:val="kk-KZ" w:eastAsia="ru-RU"/>
        </w:rPr>
      </w:pPr>
      <w:r w:rsidRPr="00D94CDE">
        <w:rPr>
          <w:rFonts w:ascii="Times New Roman" w:eastAsia="Times New Roman" w:hAnsi="Times New Roman" w:cs="Times New Roman"/>
          <w:sz w:val="28"/>
          <w:szCs w:val="28"/>
          <w:lang w:val="kk-KZ" w:eastAsia="ru-RU"/>
        </w:rPr>
        <w:t>5. Conclusion</w:t>
      </w:r>
    </w:p>
    <w:p w:rsidR="00B24ADA" w:rsidRPr="00D94CDE" w:rsidRDefault="00AD4910" w:rsidP="00AD4910">
      <w:pPr>
        <w:spacing w:after="0" w:line="240" w:lineRule="auto"/>
        <w:jc w:val="both"/>
        <w:rPr>
          <w:rFonts w:ascii="Times New Roman" w:eastAsia="Calibri" w:hAnsi="Times New Roman" w:cs="Times New Roman"/>
          <w:b/>
          <w:sz w:val="28"/>
          <w:szCs w:val="28"/>
          <w:lang w:val="kk-KZ"/>
        </w:rPr>
      </w:pPr>
      <w:r w:rsidRPr="00D94CDE">
        <w:rPr>
          <w:rFonts w:ascii="Times New Roman" w:eastAsia="Times New Roman" w:hAnsi="Times New Roman" w:cs="Times New Roman"/>
          <w:sz w:val="28"/>
          <w:szCs w:val="28"/>
          <w:lang w:val="kk-KZ" w:eastAsia="ru-RU"/>
        </w:rPr>
        <w:t>6. Literature</w:t>
      </w:r>
    </w:p>
    <w:p w:rsidR="00B24ADA" w:rsidRPr="00D94CDE" w:rsidRDefault="00B24ADA" w:rsidP="00B24ADA">
      <w:pPr>
        <w:spacing w:after="0" w:line="240" w:lineRule="auto"/>
        <w:jc w:val="both"/>
        <w:rPr>
          <w:rFonts w:ascii="Times New Roman" w:eastAsia="Calibri" w:hAnsi="Times New Roman" w:cs="Times New Roman"/>
          <w:b/>
          <w:sz w:val="28"/>
          <w:szCs w:val="28"/>
          <w:lang w:val="kk-KZ"/>
        </w:rPr>
      </w:pPr>
    </w:p>
    <w:p w:rsidR="00B24ADA" w:rsidRPr="00D94CDE" w:rsidRDefault="0004327F" w:rsidP="0004327F">
      <w:pPr>
        <w:spacing w:after="0" w:line="240" w:lineRule="auto"/>
        <w:jc w:val="right"/>
        <w:rPr>
          <w:rFonts w:ascii="Times New Roman" w:eastAsia="Calibri" w:hAnsi="Times New Roman" w:cs="Times New Roman"/>
          <w:b/>
          <w:sz w:val="28"/>
          <w:szCs w:val="28"/>
          <w:lang w:val="kk-KZ"/>
        </w:rPr>
      </w:pPr>
      <w:r w:rsidRPr="00D94CDE">
        <w:rPr>
          <w:rFonts w:ascii="Times New Roman" w:eastAsia="Calibri" w:hAnsi="Times New Roman" w:cs="Times New Roman"/>
          <w:b/>
          <w:i/>
          <w:sz w:val="28"/>
          <w:szCs w:val="28"/>
          <w:lang w:val="kk-KZ"/>
        </w:rPr>
        <w:t>APPLICATION</w:t>
      </w:r>
      <w:r w:rsidR="00AE2B44" w:rsidRPr="00D94CDE">
        <w:rPr>
          <w:rFonts w:ascii="Times New Roman" w:eastAsia="Calibri" w:hAnsi="Times New Roman" w:cs="Times New Roman"/>
          <w:b/>
          <w:sz w:val="28"/>
          <w:szCs w:val="28"/>
          <w:lang w:val="kk-KZ"/>
        </w:rPr>
        <w:t>С</w:t>
      </w:r>
    </w:p>
    <w:p w:rsidR="00D94CDE" w:rsidRPr="00D94CDE" w:rsidRDefault="00D94CDE" w:rsidP="0004327F">
      <w:pPr>
        <w:spacing w:after="0" w:line="240" w:lineRule="auto"/>
        <w:jc w:val="right"/>
        <w:rPr>
          <w:rFonts w:ascii="Times New Roman" w:eastAsia="Calibri" w:hAnsi="Times New Roman" w:cs="Times New Roman"/>
          <w:b/>
          <w:sz w:val="28"/>
          <w:szCs w:val="28"/>
          <w:lang w:val="kk-KZ"/>
        </w:rPr>
      </w:pPr>
    </w:p>
    <w:p w:rsidR="00AE2B44" w:rsidRDefault="00D94CDE" w:rsidP="00D94CDE">
      <w:pPr>
        <w:spacing w:after="0" w:line="240" w:lineRule="auto"/>
        <w:jc w:val="center"/>
        <w:rPr>
          <w:rFonts w:ascii="Times New Roman" w:eastAsia="Calibri" w:hAnsi="Times New Roman" w:cs="Times New Roman"/>
          <w:b/>
          <w:sz w:val="28"/>
          <w:szCs w:val="28"/>
          <w:lang w:val="kk-KZ"/>
        </w:rPr>
      </w:pPr>
      <w:r w:rsidRPr="00D94CDE">
        <w:rPr>
          <w:rFonts w:ascii="Times New Roman" w:eastAsia="Calibri" w:hAnsi="Times New Roman" w:cs="Times New Roman"/>
          <w:b/>
          <w:sz w:val="28"/>
          <w:szCs w:val="28"/>
          <w:lang w:val="kk-KZ"/>
        </w:rPr>
        <w:t>THE RULES OF TABULATION:</w:t>
      </w:r>
    </w:p>
    <w:p w:rsidR="00C501F8" w:rsidRPr="00D94CDE" w:rsidRDefault="00C501F8" w:rsidP="00D94CDE">
      <w:pPr>
        <w:spacing w:after="0" w:line="240" w:lineRule="auto"/>
        <w:jc w:val="center"/>
        <w:rPr>
          <w:rFonts w:ascii="Times New Roman" w:eastAsia="Calibri" w:hAnsi="Times New Roman" w:cs="Times New Roman"/>
          <w:b/>
          <w:sz w:val="28"/>
          <w:szCs w:val="28"/>
          <w:lang w:val="kk-KZ"/>
        </w:rPr>
      </w:pPr>
    </w:p>
    <w:p w:rsidR="00AE2B44" w:rsidRPr="00C501F8" w:rsidRDefault="00AE2B44" w:rsidP="00AE2B44">
      <w:pPr>
        <w:spacing w:after="0" w:line="240" w:lineRule="auto"/>
        <w:rPr>
          <w:rFonts w:ascii="Times New Roman" w:eastAsia="Calibri" w:hAnsi="Times New Roman" w:cs="Times New Roman"/>
          <w:sz w:val="28"/>
          <w:szCs w:val="28"/>
          <w:lang w:val="kk-KZ"/>
        </w:rPr>
      </w:pPr>
      <w:r w:rsidRPr="00C501F8">
        <w:rPr>
          <w:rFonts w:ascii="Times New Roman" w:eastAsia="Calibri" w:hAnsi="Times New Roman" w:cs="Times New Roman"/>
          <w:sz w:val="28"/>
          <w:szCs w:val="28"/>
          <w:lang w:val="kk-KZ"/>
        </w:rPr>
        <w:t>- to find reports, articles, abstracts on the main specific topic for which you must write and compile a table;</w:t>
      </w:r>
    </w:p>
    <w:p w:rsidR="00AE2B44" w:rsidRPr="00C501F8" w:rsidRDefault="00AE2B44" w:rsidP="00AE2B44">
      <w:pPr>
        <w:spacing w:after="0" w:line="240" w:lineRule="auto"/>
        <w:rPr>
          <w:rFonts w:ascii="Times New Roman" w:eastAsia="Calibri" w:hAnsi="Times New Roman" w:cs="Times New Roman"/>
          <w:sz w:val="28"/>
          <w:szCs w:val="28"/>
          <w:lang w:val="kk-KZ"/>
        </w:rPr>
      </w:pPr>
      <w:r w:rsidRPr="00C501F8">
        <w:rPr>
          <w:rFonts w:ascii="Times New Roman" w:eastAsia="Calibri" w:hAnsi="Times New Roman" w:cs="Times New Roman"/>
          <w:sz w:val="28"/>
          <w:szCs w:val="28"/>
          <w:lang w:val="kk-KZ"/>
        </w:rPr>
        <w:t>- compile a bibliography;</w:t>
      </w:r>
    </w:p>
    <w:p w:rsidR="00AE2B44" w:rsidRPr="00C501F8" w:rsidRDefault="00AE2B44" w:rsidP="00AE2B44">
      <w:pPr>
        <w:spacing w:after="0" w:line="240" w:lineRule="auto"/>
        <w:rPr>
          <w:rFonts w:ascii="Times New Roman" w:eastAsia="Calibri" w:hAnsi="Times New Roman" w:cs="Times New Roman"/>
          <w:sz w:val="28"/>
          <w:szCs w:val="28"/>
          <w:lang w:val="kk-KZ"/>
        </w:rPr>
      </w:pPr>
      <w:r w:rsidRPr="00C501F8">
        <w:rPr>
          <w:rFonts w:ascii="Times New Roman" w:eastAsia="Calibri" w:hAnsi="Times New Roman" w:cs="Times New Roman"/>
          <w:sz w:val="28"/>
          <w:szCs w:val="28"/>
          <w:lang w:val="kk-KZ"/>
        </w:rPr>
        <w:t>- to systematize and analyze this information</w:t>
      </w:r>
    </w:p>
    <w:p w:rsidR="00B24ADA" w:rsidRPr="00C501F8" w:rsidRDefault="00AE2B44" w:rsidP="00AE2B44">
      <w:pPr>
        <w:spacing w:after="0" w:line="240" w:lineRule="auto"/>
        <w:rPr>
          <w:rFonts w:ascii="Times New Roman" w:eastAsia="Times New Roman" w:hAnsi="Times New Roman" w:cs="Times New Roman"/>
          <w:sz w:val="28"/>
          <w:szCs w:val="28"/>
          <w:lang w:val="kk-KZ" w:eastAsia="ru-RU"/>
        </w:rPr>
      </w:pPr>
      <w:r w:rsidRPr="00C501F8">
        <w:rPr>
          <w:rFonts w:ascii="Times New Roman" w:eastAsia="Calibri" w:hAnsi="Times New Roman" w:cs="Times New Roman"/>
          <w:sz w:val="28"/>
          <w:szCs w:val="28"/>
          <w:lang w:val="kk-KZ"/>
        </w:rPr>
        <w:t>- Requirements for CPM, title page, used sources, is accepted in computer and printed form.</w:t>
      </w:r>
    </w:p>
    <w:p w:rsidR="00B24ADA" w:rsidRPr="00C501F8" w:rsidRDefault="00B24ADA" w:rsidP="00B24ADA">
      <w:pPr>
        <w:spacing w:after="0" w:line="240" w:lineRule="auto"/>
        <w:rPr>
          <w:rFonts w:ascii="Times New Roman" w:eastAsia="Times New Roman" w:hAnsi="Times New Roman" w:cs="Times New Roman"/>
          <w:sz w:val="28"/>
          <w:szCs w:val="28"/>
          <w:lang w:val="kk-KZ" w:eastAsia="ru-RU"/>
        </w:rPr>
      </w:pPr>
    </w:p>
    <w:p w:rsidR="00B24ADA" w:rsidRPr="00D94CDE" w:rsidRDefault="00B24ADA" w:rsidP="00B24ADA">
      <w:pPr>
        <w:spacing w:after="0" w:line="240" w:lineRule="auto"/>
        <w:rPr>
          <w:rFonts w:ascii="Times New Roman" w:eastAsia="Times New Roman" w:hAnsi="Times New Roman" w:cs="Times New Roman"/>
          <w:sz w:val="28"/>
          <w:szCs w:val="28"/>
          <w:lang w:val="kk-KZ" w:eastAsia="ru-RU"/>
        </w:rPr>
      </w:pPr>
    </w:p>
    <w:p w:rsidR="00B24ADA" w:rsidRPr="00D94CDE" w:rsidRDefault="00B24ADA" w:rsidP="00B24ADA">
      <w:pPr>
        <w:spacing w:after="0" w:line="240" w:lineRule="auto"/>
        <w:rPr>
          <w:rFonts w:ascii="Times New Roman" w:eastAsia="Times New Roman" w:hAnsi="Times New Roman" w:cs="Times New Roman"/>
          <w:sz w:val="28"/>
          <w:szCs w:val="28"/>
          <w:lang w:val="kk-KZ" w:eastAsia="ru-RU"/>
        </w:rPr>
      </w:pPr>
    </w:p>
    <w:p w:rsidR="00BB2B71" w:rsidRDefault="00BB2B71" w:rsidP="00BB2B71">
      <w:pPr>
        <w:spacing w:after="0" w:line="240" w:lineRule="auto"/>
        <w:jc w:val="right"/>
        <w:rPr>
          <w:rFonts w:ascii="Times New Roman" w:eastAsia="Calibri" w:hAnsi="Times New Roman" w:cs="Times New Roman"/>
          <w:b/>
          <w:sz w:val="28"/>
          <w:szCs w:val="28"/>
          <w:lang w:val="en-US"/>
        </w:rPr>
      </w:pPr>
      <w:r w:rsidRPr="00D94CDE">
        <w:rPr>
          <w:rFonts w:ascii="Times New Roman" w:eastAsia="Calibri" w:hAnsi="Times New Roman" w:cs="Times New Roman"/>
          <w:b/>
          <w:i/>
          <w:sz w:val="28"/>
          <w:szCs w:val="28"/>
          <w:lang w:val="kk-KZ"/>
        </w:rPr>
        <w:t>APPLICATION</w:t>
      </w:r>
      <w:r>
        <w:rPr>
          <w:rFonts w:ascii="Times New Roman" w:eastAsia="Calibri" w:hAnsi="Times New Roman" w:cs="Times New Roman"/>
          <w:b/>
          <w:sz w:val="28"/>
          <w:szCs w:val="28"/>
          <w:lang w:val="en-US"/>
        </w:rPr>
        <w:t>D</w:t>
      </w:r>
    </w:p>
    <w:p w:rsidR="00BB2B71" w:rsidRPr="00BB2B71" w:rsidRDefault="00BB2B71" w:rsidP="00BB2B71">
      <w:pPr>
        <w:spacing w:after="0" w:line="240" w:lineRule="auto"/>
        <w:jc w:val="right"/>
        <w:rPr>
          <w:rFonts w:ascii="Times New Roman" w:eastAsia="Calibri" w:hAnsi="Times New Roman" w:cs="Times New Roman"/>
          <w:b/>
          <w:sz w:val="28"/>
          <w:szCs w:val="28"/>
          <w:lang w:val="en-US"/>
        </w:rPr>
      </w:pPr>
    </w:p>
    <w:p w:rsidR="00BB2B71" w:rsidRPr="00BB2B71" w:rsidRDefault="00BB2B71" w:rsidP="00BB2B71">
      <w:pPr>
        <w:spacing w:after="0" w:line="240" w:lineRule="auto"/>
        <w:jc w:val="center"/>
        <w:rPr>
          <w:rFonts w:ascii="Times New Roman" w:eastAsia="Calibri" w:hAnsi="Times New Roman" w:cs="Times New Roman"/>
          <w:b/>
          <w:sz w:val="28"/>
          <w:szCs w:val="28"/>
          <w:lang w:val="kk-KZ"/>
        </w:rPr>
      </w:pPr>
      <w:r w:rsidRPr="00BB2B71">
        <w:rPr>
          <w:rFonts w:ascii="Times New Roman" w:eastAsia="Calibri" w:hAnsi="Times New Roman" w:cs="Times New Roman"/>
          <w:b/>
          <w:sz w:val="28"/>
          <w:szCs w:val="28"/>
          <w:lang w:val="kk-KZ"/>
        </w:rPr>
        <w:t>MAKING A PRESENTATION ON THE MICROSOFT POWERPOINT PROGRAM:</w:t>
      </w:r>
    </w:p>
    <w:p w:rsidR="00BB2B71" w:rsidRPr="00BB2B71" w:rsidRDefault="00BB2B71" w:rsidP="00BB2B71">
      <w:pPr>
        <w:spacing w:after="0" w:line="240" w:lineRule="auto"/>
        <w:jc w:val="both"/>
        <w:rPr>
          <w:rFonts w:ascii="Times New Roman" w:eastAsia="Calibri" w:hAnsi="Times New Roman" w:cs="Times New Roman"/>
          <w:sz w:val="28"/>
          <w:szCs w:val="28"/>
          <w:lang w:val="kk-KZ"/>
        </w:rPr>
      </w:pPr>
    </w:p>
    <w:p w:rsidR="00BB2B71" w:rsidRPr="00BB2B71" w:rsidRDefault="00BB2B71" w:rsidP="00BB2B71">
      <w:pPr>
        <w:spacing w:after="0" w:line="240" w:lineRule="auto"/>
        <w:jc w:val="both"/>
        <w:rPr>
          <w:rFonts w:ascii="Times New Roman" w:eastAsia="Calibri" w:hAnsi="Times New Roman" w:cs="Times New Roman"/>
          <w:sz w:val="28"/>
          <w:szCs w:val="28"/>
          <w:lang w:val="kk-KZ"/>
        </w:rPr>
      </w:pPr>
      <w:r w:rsidRPr="00BB2B71">
        <w:rPr>
          <w:rFonts w:ascii="Times New Roman" w:eastAsia="Calibri" w:hAnsi="Times New Roman" w:cs="Times New Roman"/>
          <w:sz w:val="28"/>
          <w:szCs w:val="28"/>
          <w:lang w:val="kk-KZ"/>
        </w:rPr>
        <w:t>• The volume of the slide should be at least 20-25 pages;</w:t>
      </w:r>
    </w:p>
    <w:p w:rsidR="00BB2B71" w:rsidRPr="00BB2B71" w:rsidRDefault="00BB2B71" w:rsidP="00BB2B71">
      <w:pPr>
        <w:spacing w:after="0" w:line="240" w:lineRule="auto"/>
        <w:jc w:val="both"/>
        <w:rPr>
          <w:rFonts w:ascii="Times New Roman" w:eastAsia="Calibri" w:hAnsi="Times New Roman" w:cs="Times New Roman"/>
          <w:sz w:val="28"/>
          <w:szCs w:val="28"/>
          <w:lang w:val="kk-KZ"/>
        </w:rPr>
      </w:pPr>
      <w:r w:rsidRPr="00BB2B71">
        <w:rPr>
          <w:rFonts w:ascii="Times New Roman" w:eastAsia="Calibri" w:hAnsi="Times New Roman" w:cs="Times New Roman"/>
          <w:sz w:val="28"/>
          <w:szCs w:val="28"/>
          <w:lang w:val="kk-KZ"/>
        </w:rPr>
        <w:t>• used sources must be at least 5-10 literatures;</w:t>
      </w:r>
    </w:p>
    <w:p w:rsidR="00BB2B71" w:rsidRPr="00BB2B71" w:rsidRDefault="00BB2B71" w:rsidP="00BB2B71">
      <w:pPr>
        <w:spacing w:after="0" w:line="240" w:lineRule="auto"/>
        <w:jc w:val="both"/>
        <w:rPr>
          <w:rFonts w:ascii="Times New Roman" w:eastAsia="Calibri" w:hAnsi="Times New Roman" w:cs="Times New Roman"/>
          <w:sz w:val="28"/>
          <w:szCs w:val="28"/>
          <w:lang w:val="kk-KZ"/>
        </w:rPr>
      </w:pPr>
      <w:r w:rsidRPr="00BB2B71">
        <w:rPr>
          <w:rFonts w:ascii="Times New Roman" w:eastAsia="Calibri" w:hAnsi="Times New Roman" w:cs="Times New Roman"/>
          <w:sz w:val="28"/>
          <w:szCs w:val="28"/>
          <w:lang w:val="kk-KZ"/>
        </w:rPr>
        <w:t>• design of the bibliography according to the requirements.</w:t>
      </w:r>
    </w:p>
    <w:p w:rsidR="00BB2B71" w:rsidRPr="00BB2B71" w:rsidRDefault="00BB2B71" w:rsidP="00BB2B71">
      <w:pPr>
        <w:spacing w:after="0" w:line="240" w:lineRule="auto"/>
        <w:jc w:val="both"/>
        <w:rPr>
          <w:rFonts w:ascii="Times New Roman" w:eastAsia="Calibri" w:hAnsi="Times New Roman" w:cs="Times New Roman"/>
          <w:sz w:val="28"/>
          <w:szCs w:val="28"/>
          <w:lang w:val="kk-KZ"/>
        </w:rPr>
      </w:pPr>
      <w:r w:rsidRPr="00BB2B71">
        <w:rPr>
          <w:rFonts w:ascii="Times New Roman" w:eastAsia="Calibri" w:hAnsi="Times New Roman" w:cs="Times New Roman"/>
          <w:sz w:val="28"/>
          <w:szCs w:val="28"/>
          <w:lang w:val="kk-KZ"/>
        </w:rPr>
        <w:t>Slide structure:</w:t>
      </w:r>
    </w:p>
    <w:p w:rsidR="00BB2B71" w:rsidRPr="00BB2B71" w:rsidRDefault="00BB2B71" w:rsidP="00BB2B71">
      <w:pPr>
        <w:spacing w:after="0" w:line="240" w:lineRule="auto"/>
        <w:jc w:val="both"/>
        <w:rPr>
          <w:rFonts w:ascii="Times New Roman" w:eastAsia="Calibri" w:hAnsi="Times New Roman" w:cs="Times New Roman"/>
          <w:sz w:val="28"/>
          <w:szCs w:val="28"/>
          <w:lang w:val="kk-KZ"/>
        </w:rPr>
      </w:pPr>
      <w:r w:rsidRPr="00BB2B71">
        <w:rPr>
          <w:rFonts w:ascii="Times New Roman" w:eastAsia="Calibri" w:hAnsi="Times New Roman" w:cs="Times New Roman"/>
          <w:sz w:val="28"/>
          <w:szCs w:val="28"/>
          <w:lang w:val="kk-KZ"/>
        </w:rPr>
        <w:t>1) Title page (department, higher school, group),</w:t>
      </w:r>
    </w:p>
    <w:p w:rsidR="00BB2B71" w:rsidRPr="00BB2B71" w:rsidRDefault="00BB2B71" w:rsidP="00BB2B71">
      <w:pPr>
        <w:spacing w:after="0" w:line="240" w:lineRule="auto"/>
        <w:jc w:val="both"/>
        <w:rPr>
          <w:rFonts w:ascii="Times New Roman" w:eastAsia="Calibri" w:hAnsi="Times New Roman" w:cs="Times New Roman"/>
          <w:sz w:val="28"/>
          <w:szCs w:val="28"/>
          <w:lang w:val="kk-KZ"/>
        </w:rPr>
      </w:pPr>
      <w:r w:rsidRPr="00BB2B71">
        <w:rPr>
          <w:rFonts w:ascii="Times New Roman" w:eastAsia="Calibri" w:hAnsi="Times New Roman" w:cs="Times New Roman"/>
          <w:sz w:val="28"/>
          <w:szCs w:val="28"/>
          <w:lang w:val="kk-KZ"/>
        </w:rPr>
        <w:t>2) content (numbering of sections)</w:t>
      </w:r>
    </w:p>
    <w:p w:rsidR="00BB2B71" w:rsidRPr="00BB2B71" w:rsidRDefault="00BB2B71" w:rsidP="00BB2B71">
      <w:pPr>
        <w:spacing w:after="0" w:line="240" w:lineRule="auto"/>
        <w:jc w:val="both"/>
        <w:rPr>
          <w:rFonts w:ascii="Times New Roman" w:eastAsia="Calibri" w:hAnsi="Times New Roman" w:cs="Times New Roman"/>
          <w:sz w:val="28"/>
          <w:szCs w:val="28"/>
          <w:lang w:val="kk-KZ"/>
        </w:rPr>
      </w:pPr>
      <w:r w:rsidRPr="00BB2B71">
        <w:rPr>
          <w:rFonts w:ascii="Times New Roman" w:eastAsia="Calibri" w:hAnsi="Times New Roman" w:cs="Times New Roman"/>
          <w:sz w:val="28"/>
          <w:szCs w:val="28"/>
          <w:lang w:val="kk-KZ"/>
        </w:rPr>
        <w:t>3) (main goals and objectives, actual problems and ways to solve them),</w:t>
      </w:r>
    </w:p>
    <w:p w:rsidR="00BB2B71" w:rsidRPr="00BB2B71" w:rsidRDefault="00BB2B71" w:rsidP="00BB2B71">
      <w:pPr>
        <w:spacing w:after="0" w:line="240" w:lineRule="auto"/>
        <w:jc w:val="both"/>
        <w:rPr>
          <w:rFonts w:ascii="Times New Roman" w:eastAsia="Calibri" w:hAnsi="Times New Roman" w:cs="Times New Roman"/>
          <w:sz w:val="28"/>
          <w:szCs w:val="28"/>
          <w:lang w:val="kk-KZ"/>
        </w:rPr>
      </w:pPr>
      <w:r w:rsidRPr="00BB2B71">
        <w:rPr>
          <w:rFonts w:ascii="Times New Roman" w:eastAsia="Calibri" w:hAnsi="Times New Roman" w:cs="Times New Roman"/>
          <w:sz w:val="28"/>
          <w:szCs w:val="28"/>
          <w:lang w:val="kk-KZ"/>
        </w:rPr>
        <w:t>4) the main part (in each section there should be a conclusion, tables, diagrams, figures, diagrams and so on are attached as evidence),</w:t>
      </w:r>
    </w:p>
    <w:p w:rsidR="00BB2B71" w:rsidRPr="00BB2B71" w:rsidRDefault="00BB2B71" w:rsidP="00BB2B71">
      <w:pPr>
        <w:spacing w:after="0" w:line="240" w:lineRule="auto"/>
        <w:jc w:val="both"/>
        <w:rPr>
          <w:rFonts w:ascii="Times New Roman" w:eastAsia="Calibri" w:hAnsi="Times New Roman" w:cs="Times New Roman"/>
          <w:sz w:val="28"/>
          <w:szCs w:val="28"/>
          <w:lang w:val="kk-KZ"/>
        </w:rPr>
      </w:pPr>
      <w:r w:rsidRPr="00BB2B71">
        <w:rPr>
          <w:rFonts w:ascii="Times New Roman" w:eastAsia="Calibri" w:hAnsi="Times New Roman" w:cs="Times New Roman"/>
          <w:sz w:val="28"/>
          <w:szCs w:val="28"/>
          <w:lang w:val="kk-KZ"/>
        </w:rPr>
        <w:t>5) conclusion (main conclusions and conclusions</w:t>
      </w:r>
    </w:p>
    <w:p w:rsidR="00BB2B71" w:rsidRPr="00BB2B71" w:rsidRDefault="00BB2B71" w:rsidP="00BB2B71">
      <w:pPr>
        <w:spacing w:after="0" w:line="240" w:lineRule="auto"/>
        <w:jc w:val="both"/>
        <w:rPr>
          <w:rFonts w:ascii="Times New Roman" w:eastAsia="Calibri" w:hAnsi="Times New Roman" w:cs="Times New Roman"/>
          <w:sz w:val="28"/>
          <w:szCs w:val="28"/>
          <w:lang w:val="kk-KZ"/>
        </w:rPr>
      </w:pPr>
      <w:r w:rsidRPr="00BB2B71">
        <w:rPr>
          <w:rFonts w:ascii="Times New Roman" w:eastAsia="Calibri" w:hAnsi="Times New Roman" w:cs="Times New Roman"/>
          <w:sz w:val="28"/>
          <w:szCs w:val="28"/>
          <w:lang w:val="kk-KZ"/>
        </w:rPr>
        <w:t>6) literature</w:t>
      </w:r>
    </w:p>
    <w:p w:rsidR="00B24ADA" w:rsidRPr="00BB2B71" w:rsidRDefault="00BB2B71" w:rsidP="00BB2B71">
      <w:pPr>
        <w:spacing w:after="0" w:line="240" w:lineRule="auto"/>
        <w:jc w:val="both"/>
        <w:rPr>
          <w:rFonts w:ascii="Times New Roman" w:eastAsia="Calibri" w:hAnsi="Times New Roman" w:cs="Times New Roman"/>
          <w:sz w:val="28"/>
          <w:szCs w:val="28"/>
          <w:lang w:val="kk-KZ"/>
        </w:rPr>
      </w:pPr>
      <w:r w:rsidRPr="00BB2B71">
        <w:rPr>
          <w:rFonts w:ascii="Times New Roman" w:eastAsia="Calibri" w:hAnsi="Times New Roman" w:cs="Times New Roman"/>
          <w:sz w:val="28"/>
          <w:szCs w:val="28"/>
          <w:lang w:val="kk-KZ"/>
        </w:rPr>
        <w:t>7) control questions</w:t>
      </w:r>
    </w:p>
    <w:p w:rsidR="00E9788E" w:rsidRDefault="00E9788E" w:rsidP="00680100">
      <w:pPr>
        <w:spacing w:after="0" w:line="240" w:lineRule="auto"/>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EXAM QUESTIONS</w:t>
      </w:r>
    </w:p>
    <w:p w:rsidR="00E9788E" w:rsidRDefault="00E9788E" w:rsidP="00BB01CC">
      <w:pPr>
        <w:spacing w:after="0" w:line="240" w:lineRule="auto"/>
        <w:jc w:val="center"/>
        <w:rPr>
          <w:rFonts w:ascii="Times New Roman" w:eastAsia="Calibri" w:hAnsi="Times New Roman" w:cs="Times New Roman"/>
          <w:b/>
          <w:sz w:val="28"/>
          <w:szCs w:val="28"/>
          <w:lang w:val="en-US"/>
        </w:rPr>
      </w:pPr>
    </w:p>
    <w:p w:rsidR="00BB01CC" w:rsidRPr="00D94CDE" w:rsidRDefault="00BB01CC" w:rsidP="00BB01CC">
      <w:pPr>
        <w:spacing w:after="0" w:line="240" w:lineRule="auto"/>
        <w:jc w:val="center"/>
        <w:rPr>
          <w:rFonts w:ascii="Times New Roman" w:eastAsia="Calibri" w:hAnsi="Times New Roman" w:cs="Times New Roman"/>
          <w:b/>
          <w:sz w:val="28"/>
          <w:szCs w:val="28"/>
          <w:lang w:val="en-US"/>
        </w:rPr>
      </w:pPr>
      <w:r w:rsidRPr="00D94CDE">
        <w:rPr>
          <w:rFonts w:ascii="Times New Roman" w:eastAsia="Calibri" w:hAnsi="Times New Roman" w:cs="Times New Roman"/>
          <w:b/>
          <w:sz w:val="28"/>
          <w:szCs w:val="28"/>
          <w:lang w:val="en-US"/>
        </w:rPr>
        <w:t>Actual problems of modern chemistry</w:t>
      </w:r>
    </w:p>
    <w:p w:rsidR="00BB01CC" w:rsidRPr="00D94CDE" w:rsidRDefault="00BB01CC" w:rsidP="00BB01CC">
      <w:pPr>
        <w:spacing w:after="0" w:line="240" w:lineRule="auto"/>
        <w:jc w:val="center"/>
        <w:rPr>
          <w:rFonts w:ascii="Times New Roman" w:eastAsia="Calibri" w:hAnsi="Times New Roman" w:cs="Times New Roman"/>
          <w:b/>
          <w:sz w:val="28"/>
          <w:szCs w:val="28"/>
          <w:lang w:val="en-US"/>
        </w:rPr>
      </w:pPr>
    </w:p>
    <w:p w:rsidR="00BB01CC" w:rsidRPr="00D94CDE" w:rsidRDefault="00BB01CC" w:rsidP="00BB01CC">
      <w:pPr>
        <w:spacing w:after="0" w:line="240" w:lineRule="auto"/>
        <w:jc w:val="center"/>
        <w:rPr>
          <w:rFonts w:ascii="Times New Roman" w:eastAsia="Calibri" w:hAnsi="Times New Roman" w:cs="Times New Roman"/>
          <w:b/>
          <w:sz w:val="28"/>
          <w:szCs w:val="28"/>
          <w:lang w:val="en-US"/>
        </w:rPr>
      </w:pPr>
      <w:r w:rsidRPr="00D94CDE">
        <w:rPr>
          <w:rFonts w:ascii="Times New Roman" w:eastAsia="Calibri" w:hAnsi="Times New Roman" w:cs="Times New Roman"/>
          <w:b/>
          <w:sz w:val="28"/>
          <w:szCs w:val="28"/>
          <w:lang w:val="en-US"/>
        </w:rPr>
        <w:t xml:space="preserve">Level 1 </w:t>
      </w:r>
    </w:p>
    <w:p w:rsidR="00BB01CC" w:rsidRPr="00D94CDE" w:rsidRDefault="00BB01CC" w:rsidP="00BB01CC">
      <w:pPr>
        <w:spacing w:after="0" w:line="240" w:lineRule="auto"/>
        <w:jc w:val="center"/>
        <w:rPr>
          <w:rFonts w:ascii="Times New Roman" w:eastAsia="Calibri" w:hAnsi="Times New Roman" w:cs="Times New Roman"/>
          <w:b/>
          <w:sz w:val="28"/>
          <w:szCs w:val="28"/>
          <w:lang w:val="en-US"/>
        </w:rPr>
      </w:pPr>
    </w:p>
    <w:p w:rsidR="00BB01CC" w:rsidRPr="00D94CDE" w:rsidRDefault="00BB01CC" w:rsidP="00BB01CC">
      <w:pPr>
        <w:numPr>
          <w:ilvl w:val="0"/>
          <w:numId w:val="29"/>
        </w:numPr>
        <w:shd w:val="clear" w:color="auto" w:fill="FFFFFF"/>
        <w:spacing w:after="0" w:line="240" w:lineRule="auto"/>
        <w:ind w:left="360"/>
        <w:contextualSpacing/>
        <w:jc w:val="both"/>
        <w:rPr>
          <w:rFonts w:ascii="Times New Roman" w:eastAsia="Calibri" w:hAnsi="Times New Roman" w:cs="Times New Roman"/>
          <w:sz w:val="28"/>
          <w:szCs w:val="28"/>
          <w:shd w:val="clear" w:color="auto" w:fill="FFFFFF"/>
          <w:lang w:val="kk-KZ"/>
        </w:rPr>
      </w:pPr>
      <w:r w:rsidRPr="00D94CDE">
        <w:rPr>
          <w:rFonts w:ascii="Times New Roman" w:eastAsia="Calibri" w:hAnsi="Times New Roman" w:cs="Times New Roman"/>
          <w:sz w:val="28"/>
          <w:szCs w:val="28"/>
          <w:shd w:val="clear" w:color="auto" w:fill="FFFFFF"/>
          <w:lang w:val="en-US"/>
        </w:rPr>
        <w:t xml:space="preserve">Discipline, its place in the educational program, the basic definitions. Current problems in the field of inorganic chemistry. </w:t>
      </w:r>
    </w:p>
    <w:p w:rsidR="00BB01CC" w:rsidRPr="00D94CDE" w:rsidRDefault="00BB01CC" w:rsidP="00BB01CC">
      <w:pPr>
        <w:numPr>
          <w:ilvl w:val="0"/>
          <w:numId w:val="29"/>
        </w:numPr>
        <w:shd w:val="clear" w:color="auto" w:fill="FFFFFF"/>
        <w:spacing w:after="0" w:line="240" w:lineRule="auto"/>
        <w:ind w:left="360"/>
        <w:contextualSpacing/>
        <w:jc w:val="both"/>
        <w:rPr>
          <w:rFonts w:ascii="Times New Roman" w:eastAsia="Calibri" w:hAnsi="Times New Roman" w:cs="Times New Roman"/>
          <w:sz w:val="28"/>
          <w:szCs w:val="28"/>
          <w:shd w:val="clear" w:color="auto" w:fill="FFFFFF"/>
          <w:lang w:val="kk-KZ"/>
        </w:rPr>
      </w:pPr>
      <w:r w:rsidRPr="00D94CDE">
        <w:rPr>
          <w:rFonts w:ascii="Times New Roman" w:eastAsia="Calibri" w:hAnsi="Times New Roman" w:cs="Times New Roman"/>
          <w:sz w:val="28"/>
          <w:szCs w:val="28"/>
          <w:shd w:val="clear" w:color="auto" w:fill="FFFFFF"/>
          <w:lang w:val="en-US"/>
        </w:rPr>
        <w:t xml:space="preserve">The present state of inorganic chemistry. Advances in the field of inorganic chemistry. </w:t>
      </w:r>
    </w:p>
    <w:p w:rsidR="00BB01CC" w:rsidRPr="00D94CDE" w:rsidRDefault="00BB01CC" w:rsidP="00BB01CC">
      <w:pPr>
        <w:numPr>
          <w:ilvl w:val="0"/>
          <w:numId w:val="29"/>
        </w:numPr>
        <w:shd w:val="clear" w:color="auto" w:fill="FFFFFF"/>
        <w:spacing w:after="0" w:line="240" w:lineRule="auto"/>
        <w:ind w:left="360"/>
        <w:contextualSpacing/>
        <w:jc w:val="both"/>
        <w:rPr>
          <w:rFonts w:ascii="Times New Roman" w:eastAsia="Calibri" w:hAnsi="Times New Roman" w:cs="Times New Roman"/>
          <w:sz w:val="28"/>
          <w:szCs w:val="28"/>
          <w:shd w:val="clear" w:color="auto" w:fill="FFFFFF"/>
          <w:lang w:val="kk-KZ"/>
        </w:rPr>
      </w:pPr>
      <w:r w:rsidRPr="00D94CDE">
        <w:rPr>
          <w:rFonts w:ascii="Times New Roman" w:eastAsia="Calibri" w:hAnsi="Times New Roman" w:cs="Times New Roman"/>
          <w:sz w:val="28"/>
          <w:szCs w:val="28"/>
          <w:shd w:val="clear" w:color="auto" w:fill="FFFFFF"/>
          <w:lang w:val="en-US"/>
        </w:rPr>
        <w:t>Some topical issues of Inorganic Chemistry.</w:t>
      </w:r>
    </w:p>
    <w:p w:rsidR="00BB01CC" w:rsidRPr="00D94CDE" w:rsidRDefault="00BB01CC" w:rsidP="00BB01CC">
      <w:pPr>
        <w:numPr>
          <w:ilvl w:val="0"/>
          <w:numId w:val="29"/>
        </w:numPr>
        <w:shd w:val="clear" w:color="auto" w:fill="FFFFFF"/>
        <w:spacing w:after="0" w:line="240" w:lineRule="auto"/>
        <w:ind w:left="36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The problem in the field of organic chemistry. The current state of organic chemistry. </w:t>
      </w:r>
    </w:p>
    <w:p w:rsidR="00BB01CC" w:rsidRPr="00D94CDE" w:rsidRDefault="00BB01CC" w:rsidP="00BB01CC">
      <w:pPr>
        <w:numPr>
          <w:ilvl w:val="0"/>
          <w:numId w:val="29"/>
        </w:numPr>
        <w:shd w:val="clear" w:color="auto" w:fill="FFFFFF"/>
        <w:spacing w:after="0" w:line="240" w:lineRule="auto"/>
        <w:ind w:left="36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Major advances in the synthesis of organic compounds. Topical issues of organic chemistry. </w:t>
      </w:r>
    </w:p>
    <w:p w:rsidR="00BB01CC" w:rsidRPr="00D94CDE" w:rsidRDefault="00BB01CC" w:rsidP="00BB01CC">
      <w:pPr>
        <w:numPr>
          <w:ilvl w:val="0"/>
          <w:numId w:val="29"/>
        </w:numPr>
        <w:shd w:val="clear" w:color="auto" w:fill="FFFFFF"/>
        <w:spacing w:after="0" w:line="240" w:lineRule="auto"/>
        <w:ind w:left="360"/>
        <w:contextualSpacing/>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shd w:val="clear" w:color="auto" w:fill="FFFFFF"/>
          <w:lang w:val="en-US"/>
        </w:rPr>
        <w:t xml:space="preserve">Actually problems of modern biochemistry. The current state of biochemistry. Major achievements in the field of biochemistry. </w:t>
      </w:r>
    </w:p>
    <w:p w:rsidR="00BB01CC" w:rsidRPr="00D94CDE" w:rsidRDefault="00BB01CC" w:rsidP="00BB01CC">
      <w:pPr>
        <w:numPr>
          <w:ilvl w:val="0"/>
          <w:numId w:val="29"/>
        </w:numPr>
        <w:shd w:val="clear" w:color="auto" w:fill="FFFFFF"/>
        <w:spacing w:after="0" w:line="240" w:lineRule="auto"/>
        <w:ind w:left="360"/>
        <w:contextualSpacing/>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shd w:val="clear" w:color="auto" w:fill="FFFFFF"/>
          <w:lang w:val="en-US"/>
        </w:rPr>
        <w:t>Genetic Engineering.</w:t>
      </w:r>
    </w:p>
    <w:p w:rsidR="00BB01CC" w:rsidRPr="00D94CDE" w:rsidRDefault="00BB01CC" w:rsidP="00BB01CC">
      <w:pPr>
        <w:numPr>
          <w:ilvl w:val="0"/>
          <w:numId w:val="29"/>
        </w:numPr>
        <w:shd w:val="clear" w:color="auto" w:fill="FFFFFF"/>
        <w:spacing w:after="0" w:line="240" w:lineRule="auto"/>
        <w:ind w:left="360"/>
        <w:contextualSpacing/>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xml:space="preserve">The modern analytical chemistry. </w:t>
      </w:r>
    </w:p>
    <w:p w:rsidR="00BB01CC" w:rsidRPr="00D94CDE" w:rsidRDefault="00BB01CC" w:rsidP="00BB01CC">
      <w:pPr>
        <w:numPr>
          <w:ilvl w:val="0"/>
          <w:numId w:val="29"/>
        </w:numPr>
        <w:shd w:val="clear" w:color="auto" w:fill="FFFFFF"/>
        <w:spacing w:after="0" w:line="240" w:lineRule="auto"/>
        <w:ind w:left="360"/>
        <w:contextualSpacing/>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Modern methods of analytical, physical chemistry, used to determine the qualitative composition of matter and its quantitative content</w:t>
      </w:r>
      <w:r w:rsidRPr="00D94CDE">
        <w:rPr>
          <w:rFonts w:ascii="Times New Roman" w:eastAsia="Calibri" w:hAnsi="Times New Roman" w:cs="Times New Roman"/>
          <w:sz w:val="28"/>
          <w:szCs w:val="28"/>
          <w:lang w:val="kk-KZ"/>
        </w:rPr>
        <w:t>ю</w:t>
      </w:r>
      <w:r w:rsidRPr="00D94CDE">
        <w:rPr>
          <w:rFonts w:ascii="Times New Roman" w:eastAsia="Calibri" w:hAnsi="Times New Roman" w:cs="Times New Roman"/>
          <w:sz w:val="28"/>
          <w:szCs w:val="28"/>
          <w:lang w:val="en-US"/>
        </w:rPr>
        <w:t xml:space="preserve"> Advances in analytical chemistry. </w:t>
      </w:r>
    </w:p>
    <w:p w:rsidR="00BB01CC" w:rsidRPr="00D94CDE" w:rsidRDefault="00BB01CC" w:rsidP="00BB01CC">
      <w:pPr>
        <w:numPr>
          <w:ilvl w:val="0"/>
          <w:numId w:val="29"/>
        </w:numPr>
        <w:shd w:val="clear" w:color="auto" w:fill="FFFFFF"/>
        <w:spacing w:after="0" w:line="240" w:lineRule="auto"/>
        <w:ind w:left="360"/>
        <w:contextualSpacing/>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You - performance liquid chromatography. Mikrokristalloskopii methods.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The Problems modern physical chemistry. The current state of modern physical chemistry.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Advances in modern physical chemistry.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Some of the major current issues of physical chemistry.</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Actually problems of modern colloid chemistry. The current state of colloid chemistry. Advances in modern colloid chemistry.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Physical chemistry of disperse systems and surface phenomena.</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Himiya macromolecular compounds. Status of Macromolecular Chemistry of the polymerization type.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lastRenderedPageBreak/>
        <w:t xml:space="preserve">Advances in the synthesis of polymer compounds. Actual problems of modern macromolecular chemistry.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The problem of disposal of plastic waste.</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Chemical kinetics and catalysis.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The current state of chemical kinetics and catalysis.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New developments in the field of chemical catalysis and kinetics.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Actual problems of chemical kinetics and catalysis in the production of catalysts.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Actually problems of modern chemistry of coordination compounds.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The current state of modern chemistry of coordination compounds.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The establishment of new chemical formulas of coordination compounds.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shd w:val="clear" w:color="auto" w:fill="FFFFFF"/>
          <w:lang w:val="en-US" w:eastAsia="ru-RU"/>
        </w:rPr>
        <w:t>League forming</w:t>
      </w:r>
      <w:r w:rsidRPr="00D94CDE">
        <w:rPr>
          <w:rFonts w:ascii="Times New Roman" w:eastAsia="Times New Roman" w:hAnsi="Times New Roman" w:cs="Times New Roman"/>
          <w:sz w:val="28"/>
          <w:szCs w:val="28"/>
          <w:lang w:val="en-US" w:eastAsia="ru-RU"/>
        </w:rPr>
        <w:t xml:space="preserve"> synthesis of chemical compounds with a large number of coordination.</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The problems of Chemistry of Natural Compounds.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The current state of chemistry of natural compounds. Advances in the field of chemistry of natural compounds.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Actual problems of chemistry of natural compounds. Synthesis of novel functional derivatives of natural compounds.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Actually problems in the field of nanotechnology. Status of nanotechnology. </w:t>
      </w:r>
    </w:p>
    <w:p w:rsidR="00BB01CC" w:rsidRPr="00D94CDE" w:rsidRDefault="00BB01CC" w:rsidP="00BB01C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p>
    <w:p w:rsidR="00BB01CC" w:rsidRPr="00D94CDE" w:rsidRDefault="00BB01CC" w:rsidP="00BB01C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val="en-US" w:eastAsia="ru-RU"/>
        </w:rPr>
      </w:pPr>
      <w:r w:rsidRPr="00D94CDE">
        <w:rPr>
          <w:rFonts w:ascii="Times New Roman" w:eastAsia="Times New Roman" w:hAnsi="Times New Roman" w:cs="Times New Roman"/>
          <w:b/>
          <w:sz w:val="28"/>
          <w:szCs w:val="28"/>
          <w:lang w:val="en-US" w:eastAsia="ru-RU"/>
        </w:rPr>
        <w:t>Level 2</w:t>
      </w:r>
    </w:p>
    <w:p w:rsidR="00BB01CC" w:rsidRPr="00D94CDE" w:rsidRDefault="00BB01CC" w:rsidP="00BB01C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val="en-US" w:eastAsia="ru-RU"/>
        </w:rPr>
      </w:pP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Recent developments in nanotechnology.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Main directions of nanotechnology.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Actual problems Nanochemistry.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Fullerene Chemistry. Scanning tunneling microscopy.</w:t>
      </w:r>
    </w:p>
    <w:p w:rsidR="00BB01CC" w:rsidRPr="00D94CDE" w:rsidRDefault="00BB01CC" w:rsidP="00BB01CC">
      <w:pPr>
        <w:numPr>
          <w:ilvl w:val="0"/>
          <w:numId w:val="29"/>
        </w:numPr>
        <w:shd w:val="clear" w:color="auto" w:fill="FFFFFF"/>
        <w:spacing w:after="0" w:line="240" w:lineRule="auto"/>
        <w:ind w:left="360"/>
        <w:contextualSpacing/>
        <w:jc w:val="both"/>
        <w:rPr>
          <w:rFonts w:ascii="Times New Roman" w:eastAsia="Calibri" w:hAnsi="Times New Roman" w:cs="Times New Roman"/>
          <w:sz w:val="28"/>
          <w:szCs w:val="28"/>
          <w:shd w:val="clear" w:color="auto" w:fill="FFFFFF"/>
          <w:lang w:val="kk-KZ"/>
        </w:rPr>
      </w:pPr>
      <w:r w:rsidRPr="00D94CDE">
        <w:rPr>
          <w:rFonts w:ascii="Times New Roman" w:eastAsia="Calibri" w:hAnsi="Times New Roman" w:cs="Times New Roman"/>
          <w:sz w:val="28"/>
          <w:szCs w:val="28"/>
          <w:shd w:val="clear" w:color="auto" w:fill="FFFFFF"/>
          <w:lang w:val="en-US"/>
        </w:rPr>
        <w:t xml:space="preserve">Physical and chemical research methods. </w:t>
      </w:r>
    </w:p>
    <w:p w:rsidR="00BB01CC" w:rsidRPr="00D94CDE" w:rsidRDefault="00BB01CC" w:rsidP="00BB01CC">
      <w:pPr>
        <w:numPr>
          <w:ilvl w:val="0"/>
          <w:numId w:val="29"/>
        </w:numPr>
        <w:shd w:val="clear" w:color="auto" w:fill="FFFFFF"/>
        <w:spacing w:after="0" w:line="240" w:lineRule="auto"/>
        <w:ind w:left="360"/>
        <w:contextualSpacing/>
        <w:jc w:val="both"/>
        <w:rPr>
          <w:rFonts w:ascii="Times New Roman" w:eastAsia="Calibri" w:hAnsi="Times New Roman" w:cs="Times New Roman"/>
          <w:sz w:val="28"/>
          <w:szCs w:val="28"/>
          <w:shd w:val="clear" w:color="auto" w:fill="FFFFFF"/>
          <w:lang w:val="kk-KZ"/>
        </w:rPr>
      </w:pPr>
      <w:r w:rsidRPr="00D94CDE">
        <w:rPr>
          <w:rFonts w:ascii="Times New Roman" w:eastAsia="Calibri" w:hAnsi="Times New Roman" w:cs="Times New Roman"/>
          <w:sz w:val="28"/>
          <w:szCs w:val="28"/>
          <w:shd w:val="clear" w:color="auto" w:fill="FFFFFF"/>
          <w:lang w:val="en-US"/>
        </w:rPr>
        <w:t xml:space="preserve">Modern physicochemical methods of study. </w:t>
      </w:r>
    </w:p>
    <w:p w:rsidR="00BB01CC" w:rsidRPr="00D94CDE" w:rsidRDefault="00BB01CC" w:rsidP="00BB01CC">
      <w:pPr>
        <w:numPr>
          <w:ilvl w:val="0"/>
          <w:numId w:val="29"/>
        </w:numPr>
        <w:shd w:val="clear" w:color="auto" w:fill="FFFFFF"/>
        <w:spacing w:after="0" w:line="240" w:lineRule="auto"/>
        <w:ind w:left="360"/>
        <w:contextualSpacing/>
        <w:jc w:val="both"/>
        <w:rPr>
          <w:rFonts w:ascii="Times New Roman" w:eastAsia="Calibri" w:hAnsi="Times New Roman" w:cs="Times New Roman"/>
          <w:sz w:val="28"/>
          <w:szCs w:val="28"/>
          <w:shd w:val="clear" w:color="auto" w:fill="FFFFFF"/>
          <w:lang w:val="kk-KZ"/>
        </w:rPr>
      </w:pPr>
      <w:r w:rsidRPr="00D94CDE">
        <w:rPr>
          <w:rFonts w:ascii="Times New Roman" w:eastAsia="Calibri" w:hAnsi="Times New Roman" w:cs="Times New Roman"/>
          <w:sz w:val="28"/>
          <w:szCs w:val="28"/>
          <w:shd w:val="clear" w:color="auto" w:fill="FFFFFF"/>
          <w:lang w:val="en-US"/>
        </w:rPr>
        <w:t xml:space="preserve">New directions for the use of physical and chemical research methods. </w:t>
      </w:r>
    </w:p>
    <w:p w:rsidR="00BB01CC" w:rsidRPr="00D94CDE" w:rsidRDefault="00BB01CC" w:rsidP="00BB01CC">
      <w:pPr>
        <w:numPr>
          <w:ilvl w:val="0"/>
          <w:numId w:val="29"/>
        </w:numPr>
        <w:shd w:val="clear" w:color="auto" w:fill="FFFFFF"/>
        <w:spacing w:after="0" w:line="240" w:lineRule="auto"/>
        <w:ind w:left="360"/>
        <w:contextualSpacing/>
        <w:jc w:val="both"/>
        <w:rPr>
          <w:rFonts w:ascii="Times New Roman" w:eastAsia="Calibri" w:hAnsi="Times New Roman" w:cs="Times New Roman"/>
          <w:sz w:val="28"/>
          <w:szCs w:val="28"/>
          <w:shd w:val="clear" w:color="auto" w:fill="FFFFFF"/>
          <w:lang w:val="kk-KZ"/>
        </w:rPr>
      </w:pPr>
      <w:r w:rsidRPr="00D94CDE">
        <w:rPr>
          <w:rFonts w:ascii="Times New Roman" w:eastAsia="Calibri" w:hAnsi="Times New Roman" w:cs="Times New Roman"/>
          <w:sz w:val="28"/>
          <w:szCs w:val="28"/>
          <w:shd w:val="clear" w:color="auto" w:fill="FFFFFF"/>
          <w:lang w:val="en-US"/>
        </w:rPr>
        <w:t>Actual problems of physical and chemical methods of research in the field of polymer and interpolymer compounds.</w:t>
      </w:r>
    </w:p>
    <w:p w:rsidR="00BB01CC" w:rsidRPr="00D94CDE" w:rsidRDefault="00BB01CC" w:rsidP="00BB01CC">
      <w:pPr>
        <w:numPr>
          <w:ilvl w:val="0"/>
          <w:numId w:val="29"/>
        </w:numPr>
        <w:shd w:val="clear" w:color="auto" w:fill="FFFFFF"/>
        <w:spacing w:after="0" w:line="240" w:lineRule="auto"/>
        <w:ind w:left="36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Problems in the field of chemical engineering. </w:t>
      </w:r>
    </w:p>
    <w:p w:rsidR="00BB01CC" w:rsidRPr="00D94CDE" w:rsidRDefault="00BB01CC" w:rsidP="00BB01CC">
      <w:pPr>
        <w:numPr>
          <w:ilvl w:val="0"/>
          <w:numId w:val="29"/>
        </w:numPr>
        <w:shd w:val="clear" w:color="auto" w:fill="FFFFFF"/>
        <w:spacing w:after="0" w:line="240" w:lineRule="auto"/>
        <w:ind w:left="36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The current state of the modern chemical technology. The main directions of development of chemical technology. </w:t>
      </w:r>
    </w:p>
    <w:p w:rsidR="00BB01CC" w:rsidRPr="00D94CDE" w:rsidRDefault="00BB01CC" w:rsidP="00BB01CC">
      <w:pPr>
        <w:numPr>
          <w:ilvl w:val="0"/>
          <w:numId w:val="29"/>
        </w:numPr>
        <w:shd w:val="clear" w:color="auto" w:fill="FFFFFF"/>
        <w:spacing w:after="0" w:line="240" w:lineRule="auto"/>
        <w:ind w:left="36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Actual problems of chemical technology of heavy-duty materials.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Actual problems of pharmaceutical chemistry.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The current state of pharmaceutical chemistry. The main directions of development of pharmaceutical chemistry.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Actual problems of modern pharmaceutical chemistry. Prospects for the use of nanotechnology in medicine and pharmacy.</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Toxicological Chemistry.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The current state of toxicological chemistry. Development trends.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The main modern methods of research used in toxicological chemistry.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Actual problems of modern toxicological chemistry.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lastRenderedPageBreak/>
        <w:t>Determination of trace amounts of toxins in acute poisoning.</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Actual problems of quantum chemistry. The current state of toxicological chemistry.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The latest research methods in quantum chemistry.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Actual problems of modern quantum chemistry.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Spin chemistry. Synthesis of single crystal.</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Current problems in the field of chemistry and synthesis of polymeric composite materials.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New polymer composites. Major achievements in the field of chemistry and synthesis of polymeric composite materials.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Use of fillers in the composition of new composites.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Current problems in femtochemistry.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The latest developments and achievements in the field femtochemistry.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Main fields of application femtochemistry. Actual problems in femtochemistry. </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The use of laser for the study of chemical reaction intermediates intermediates.</w:t>
      </w:r>
    </w:p>
    <w:p w:rsidR="00BB01CC" w:rsidRPr="00D94CDE" w:rsidRDefault="00BB01CC" w:rsidP="00BB01C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en-US" w:eastAsia="ru-RU"/>
        </w:rPr>
      </w:pPr>
    </w:p>
    <w:p w:rsidR="00BB01CC" w:rsidRPr="00D94CDE" w:rsidRDefault="00BB01CC" w:rsidP="00BB01C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val="en-US" w:eastAsia="ru-RU"/>
        </w:rPr>
      </w:pPr>
      <w:r w:rsidRPr="00D94CDE">
        <w:rPr>
          <w:rFonts w:ascii="Times New Roman" w:eastAsia="Times New Roman" w:hAnsi="Times New Roman" w:cs="Times New Roman"/>
          <w:b/>
          <w:sz w:val="28"/>
          <w:szCs w:val="28"/>
          <w:lang w:val="en-US" w:eastAsia="ru-RU"/>
        </w:rPr>
        <w:t>Level 3</w:t>
      </w:r>
    </w:p>
    <w:p w:rsidR="00BB01CC" w:rsidRPr="00D94CDE" w:rsidRDefault="00BB01CC" w:rsidP="00BB01C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val="en-US" w:eastAsia="ru-RU"/>
        </w:rPr>
      </w:pP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Actual problems in the field of inorganic chemistry.</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Current problems in the field of organic chemistry.</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Actual problems of modern biochemistry.</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Actual problems of modern analytical chemistry.</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Actual problems of modern physical chemistry.</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Actual problems of modern colloid chemistry.</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Actual problems of modern macromolecular chemistry.</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Actual problems of modern chemical kinetics and catalysis.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Actual problems of modern chemistry of coordination compounds.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Actual problems of chemistry of natural compounds.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Current problems in the field of nanotechnology.</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Actual problems of physical and chemical research methods.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Current in the field of chemical engineering problems.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Actual problems of pharmaceutical chemistry.</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Actual problems of toxicological chemistry.</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Methodology and theoretical fundamentals of inorganic chemistry.</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Hydrogen bond - a problem in connecting "structure - property".</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Advances in the study of biopolymers.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Problema in determining the overly small amounts (traces) of unknown substances.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The problem of increasing the adsorption capacity of amorphous inorganic substances for extracting heavy metal cations.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Problems of formation of dispersed spatial structures, the management of their properties and structure formation processes.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lastRenderedPageBreak/>
        <w:t>Formation and development of a new field of polymer science - structural mechanics of polymers.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Actual problems of modern chemical kinetics and catalysis.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The problems of chemical bonding in coordination compounds.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The chemical modification as a method of directional changes in the properties of natural.</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The manipulation of individual atoms and molecules.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eastAsia="Times New Roman" w:hAnsi="Times New Roman" w:cs="Times New Roman"/>
          <w:sz w:val="28"/>
          <w:szCs w:val="28"/>
          <w:lang w:val="kk-KZ" w:eastAsia="ru-RU"/>
        </w:rPr>
      </w:pPr>
      <w:r w:rsidRPr="00D94CDE">
        <w:rPr>
          <w:rFonts w:ascii="Times New Roman" w:eastAsia="Times New Roman" w:hAnsi="Times New Roman" w:cs="Times New Roman"/>
          <w:sz w:val="28"/>
          <w:szCs w:val="28"/>
          <w:lang w:val="en-US" w:eastAsia="ru-RU"/>
        </w:rPr>
        <w:t>The problem of the use of expensive equipment for physical- chemical analyzes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Problems and the latest technology in the field of chemistry and chemical engineering education.</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The problem of stabilization of drugs and dosage forms.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Actual problems of toxicological chemistry.</w:t>
      </w:r>
    </w:p>
    <w:p w:rsidR="00BB01CC" w:rsidRPr="00D94CDE" w:rsidRDefault="00BB01CC" w:rsidP="00BB01C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en-US" w:eastAsia="ru-RU"/>
        </w:rPr>
      </w:pPr>
    </w:p>
    <w:p w:rsidR="00BB01CC" w:rsidRPr="00D94CDE" w:rsidRDefault="00BB01CC" w:rsidP="00BB01C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val="en-US" w:eastAsia="ru-RU"/>
        </w:rPr>
      </w:pPr>
      <w:r w:rsidRPr="00D94CDE">
        <w:rPr>
          <w:rFonts w:ascii="Times New Roman" w:eastAsia="Times New Roman" w:hAnsi="Times New Roman" w:cs="Times New Roman"/>
          <w:b/>
          <w:sz w:val="28"/>
          <w:szCs w:val="28"/>
          <w:lang w:val="en-US" w:eastAsia="ru-RU"/>
        </w:rPr>
        <w:t>Level 4</w:t>
      </w:r>
    </w:p>
    <w:p w:rsidR="00BB01CC" w:rsidRPr="00D94CDE" w:rsidRDefault="00BB01CC" w:rsidP="00BB01C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val="en-US" w:eastAsia="ru-RU"/>
        </w:rPr>
      </w:pP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Methods of quantum chemistry theory of intermolecular interactions and solids.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The problem of plastic waste.</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Measurement and control of chemical and biological processes in the femtosecond scale.</w:t>
      </w:r>
    </w:p>
    <w:p w:rsidR="00BB01CC" w:rsidRPr="00D94CDE" w:rsidRDefault="00BB01CC" w:rsidP="00BB01CC">
      <w:pPr>
        <w:numPr>
          <w:ilvl w:val="0"/>
          <w:numId w:val="29"/>
        </w:numPr>
        <w:shd w:val="clear" w:color="auto" w:fill="FFFFFF"/>
        <w:spacing w:after="0" w:line="240" w:lineRule="auto"/>
        <w:ind w:left="0" w:firstLine="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Disposal of industrial waste. Recycled water. clean water issues.</w:t>
      </w:r>
    </w:p>
    <w:p w:rsidR="00BB01CC" w:rsidRPr="00D94CDE" w:rsidRDefault="00BB01CC" w:rsidP="00BB01CC">
      <w:pPr>
        <w:numPr>
          <w:ilvl w:val="0"/>
          <w:numId w:val="29"/>
        </w:numPr>
        <w:shd w:val="clear" w:color="auto" w:fill="FFFFFF"/>
        <w:spacing w:after="0" w:line="240" w:lineRule="auto"/>
        <w:ind w:left="0" w:firstLine="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Methodology of formation of goals and basic tasks of teaching of inorganic chemistry. </w:t>
      </w:r>
    </w:p>
    <w:p w:rsidR="00BB01CC" w:rsidRPr="00D94CDE" w:rsidRDefault="00BB01CC" w:rsidP="00BB01CC">
      <w:pPr>
        <w:numPr>
          <w:ilvl w:val="0"/>
          <w:numId w:val="29"/>
        </w:numPr>
        <w:shd w:val="clear" w:color="auto" w:fill="FFFFFF"/>
        <w:spacing w:after="0" w:line="240" w:lineRule="auto"/>
        <w:ind w:left="0" w:firstLine="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History and Methodology of chemistry. Methodological problems. </w:t>
      </w:r>
    </w:p>
    <w:p w:rsidR="00BB01CC" w:rsidRPr="00D94CDE" w:rsidRDefault="00BB01CC" w:rsidP="00BB01CC">
      <w:pPr>
        <w:numPr>
          <w:ilvl w:val="0"/>
          <w:numId w:val="29"/>
        </w:numPr>
        <w:shd w:val="clear" w:color="auto" w:fill="FFFFFF"/>
        <w:spacing w:after="0" w:line="240" w:lineRule="auto"/>
        <w:ind w:left="0" w:firstLine="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Modern methodological basis of teaching the general and inorganic chemistry in school-university - graduate education system </w:t>
      </w:r>
    </w:p>
    <w:p w:rsidR="00BB01CC" w:rsidRPr="00D94CDE" w:rsidRDefault="00BB01CC" w:rsidP="00BB01CC">
      <w:pPr>
        <w:numPr>
          <w:ilvl w:val="0"/>
          <w:numId w:val="29"/>
        </w:numPr>
        <w:shd w:val="clear" w:color="auto" w:fill="FFFFFF"/>
        <w:spacing w:after="0" w:line="240" w:lineRule="auto"/>
        <w:ind w:left="0" w:firstLine="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Content of the course General and Inorganic Chemistry at the classical and pedagogical universities. </w:t>
      </w:r>
    </w:p>
    <w:p w:rsidR="00BB01CC" w:rsidRPr="00D94CDE" w:rsidRDefault="00BB01CC" w:rsidP="00BB01CC">
      <w:pPr>
        <w:numPr>
          <w:ilvl w:val="0"/>
          <w:numId w:val="29"/>
        </w:numPr>
        <w:shd w:val="clear" w:color="auto" w:fill="FFFFFF"/>
        <w:spacing w:after="0" w:line="240" w:lineRule="auto"/>
        <w:ind w:left="0" w:firstLine="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Structural and logical connection of educational material and the sequence of its introduction into the educational process.</w:t>
      </w:r>
    </w:p>
    <w:p w:rsidR="00BB01CC" w:rsidRPr="00D94CDE" w:rsidRDefault="00BB01CC" w:rsidP="00BB01CC">
      <w:pPr>
        <w:numPr>
          <w:ilvl w:val="0"/>
          <w:numId w:val="29"/>
        </w:numPr>
        <w:shd w:val="clear" w:color="auto" w:fill="FFFFFF"/>
        <w:spacing w:after="0" w:line="240" w:lineRule="auto"/>
        <w:ind w:left="0" w:firstLine="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Methods of problem-based learning chemistry. Building a lecture course General and Inorganic Chemistry at the University. </w:t>
      </w:r>
    </w:p>
    <w:p w:rsidR="00BB01CC" w:rsidRPr="00D94CDE" w:rsidRDefault="00BB01CC" w:rsidP="00BB01CC">
      <w:pPr>
        <w:numPr>
          <w:ilvl w:val="0"/>
          <w:numId w:val="29"/>
        </w:numPr>
        <w:shd w:val="clear" w:color="auto" w:fill="FFFFFF"/>
        <w:spacing w:after="0" w:line="240" w:lineRule="auto"/>
        <w:ind w:left="0" w:firstLine="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Technique of the organization of independent work of masters. </w:t>
      </w:r>
    </w:p>
    <w:p w:rsidR="00BB01CC" w:rsidRPr="00D94CDE" w:rsidRDefault="00BB01CC" w:rsidP="00BB01CC">
      <w:pPr>
        <w:numPr>
          <w:ilvl w:val="0"/>
          <w:numId w:val="29"/>
        </w:numPr>
        <w:shd w:val="clear" w:color="auto" w:fill="FFFFFF"/>
        <w:spacing w:after="0" w:line="240" w:lineRule="auto"/>
        <w:ind w:left="0" w:firstLine="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Methodological approaches solving computational and experimental tasks in the process of learning chemistry. </w:t>
      </w:r>
    </w:p>
    <w:p w:rsidR="00BB01CC" w:rsidRPr="00D94CDE" w:rsidRDefault="00BB01CC" w:rsidP="00BB01CC">
      <w:pPr>
        <w:numPr>
          <w:ilvl w:val="0"/>
          <w:numId w:val="29"/>
        </w:numPr>
        <w:shd w:val="clear" w:color="auto" w:fill="FFFFFF"/>
        <w:spacing w:after="0" w:line="240" w:lineRule="auto"/>
        <w:ind w:left="0" w:firstLine="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Current guidelines for the types of solutions and complex computational problems using formulas. </w:t>
      </w:r>
    </w:p>
    <w:p w:rsidR="00BB01CC" w:rsidRPr="00D94CDE" w:rsidRDefault="00BB01CC" w:rsidP="00BB01CC">
      <w:pPr>
        <w:numPr>
          <w:ilvl w:val="0"/>
          <w:numId w:val="29"/>
        </w:numPr>
        <w:shd w:val="clear" w:color="auto" w:fill="FFFFFF"/>
        <w:spacing w:after="0" w:line="240" w:lineRule="auto"/>
        <w:ind w:left="0" w:firstLine="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Current guidelines to solving settlement problems on the equations of chemical reactions high complexity</w:t>
      </w:r>
    </w:p>
    <w:p w:rsidR="00BB01CC" w:rsidRPr="00D94CDE" w:rsidRDefault="00BB01CC" w:rsidP="00BB01CC">
      <w:pPr>
        <w:numPr>
          <w:ilvl w:val="0"/>
          <w:numId w:val="29"/>
        </w:numPr>
        <w:shd w:val="clear" w:color="auto" w:fill="FFFFFF"/>
        <w:spacing w:after="0" w:line="240" w:lineRule="auto"/>
        <w:ind w:left="0" w:firstLine="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Sulphur Kazakhstan. Raw materials extraction, enrichment. Industrial (contact) method of production of sulfuric acid. </w:t>
      </w:r>
    </w:p>
    <w:p w:rsidR="00BB01CC" w:rsidRPr="00D94CDE" w:rsidRDefault="00BB01CC" w:rsidP="00BB01CC">
      <w:pPr>
        <w:numPr>
          <w:ilvl w:val="0"/>
          <w:numId w:val="29"/>
        </w:numPr>
        <w:shd w:val="clear" w:color="auto" w:fill="FFFFFF"/>
        <w:spacing w:after="0" w:line="240" w:lineRule="auto"/>
        <w:ind w:left="0" w:firstLine="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The decision of the calculated and experimental tasks. </w:t>
      </w:r>
    </w:p>
    <w:p w:rsidR="00BB01CC" w:rsidRPr="00D94CDE" w:rsidRDefault="00BB01CC" w:rsidP="00BB01CC">
      <w:pPr>
        <w:numPr>
          <w:ilvl w:val="0"/>
          <w:numId w:val="29"/>
        </w:numPr>
        <w:shd w:val="clear" w:color="auto" w:fill="FFFFFF"/>
        <w:spacing w:after="0" w:line="240" w:lineRule="auto"/>
        <w:ind w:left="0" w:firstLine="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Methodological features of studying chemical plants. </w:t>
      </w:r>
    </w:p>
    <w:p w:rsidR="00BB01CC" w:rsidRPr="00D94CDE" w:rsidRDefault="00BB01CC" w:rsidP="00BB01CC">
      <w:pPr>
        <w:numPr>
          <w:ilvl w:val="0"/>
          <w:numId w:val="29"/>
        </w:numPr>
        <w:shd w:val="clear" w:color="auto" w:fill="FFFFFF"/>
        <w:spacing w:after="0" w:line="240" w:lineRule="auto"/>
        <w:ind w:left="0" w:firstLine="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Modern technologies and concentrated ammonia (dilute) nitric acid. </w:t>
      </w:r>
    </w:p>
    <w:p w:rsidR="00BB01CC" w:rsidRPr="00D94CDE" w:rsidRDefault="00BB01CC" w:rsidP="00BB01CC">
      <w:pPr>
        <w:numPr>
          <w:ilvl w:val="0"/>
          <w:numId w:val="29"/>
        </w:numPr>
        <w:shd w:val="clear" w:color="auto" w:fill="FFFFFF"/>
        <w:spacing w:after="0" w:line="240" w:lineRule="auto"/>
        <w:ind w:left="0" w:firstLine="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lastRenderedPageBreak/>
        <w:t xml:space="preserve">Solution of technological problems. </w:t>
      </w:r>
    </w:p>
    <w:p w:rsidR="00BB01CC" w:rsidRPr="00D94CDE" w:rsidRDefault="00BB01CC" w:rsidP="00BB01CC">
      <w:pPr>
        <w:numPr>
          <w:ilvl w:val="0"/>
          <w:numId w:val="29"/>
        </w:numPr>
        <w:shd w:val="clear" w:color="auto" w:fill="FFFFFF"/>
        <w:spacing w:after="0" w:line="240" w:lineRule="auto"/>
        <w:ind w:left="0" w:firstLine="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Nitrogen and phosphate fertilizers: nitrate, superphosphate, MAP and other nitrogen cycle in nature. The biological role of phosphorus. </w:t>
      </w:r>
    </w:p>
    <w:p w:rsidR="00BB01CC" w:rsidRPr="00D94CDE" w:rsidRDefault="00BB01CC" w:rsidP="00BB01CC">
      <w:pPr>
        <w:numPr>
          <w:ilvl w:val="0"/>
          <w:numId w:val="29"/>
        </w:numPr>
        <w:shd w:val="clear" w:color="auto" w:fill="FFFFFF"/>
        <w:spacing w:after="0" w:line="240" w:lineRule="auto"/>
        <w:ind w:left="0" w:firstLine="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The basic methodological approaches to the study of modern metal production technologies. </w:t>
      </w:r>
    </w:p>
    <w:p w:rsidR="00BB01CC" w:rsidRPr="00D94CDE" w:rsidRDefault="00BB01CC" w:rsidP="00BB01CC">
      <w:pPr>
        <w:numPr>
          <w:ilvl w:val="0"/>
          <w:numId w:val="29"/>
        </w:numPr>
        <w:shd w:val="clear" w:color="auto" w:fill="FFFFFF"/>
        <w:spacing w:after="0" w:line="240" w:lineRule="auto"/>
        <w:ind w:left="0" w:firstLine="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Ferrous and non-ferrous metallurgy in Kazakhstan. </w:t>
      </w:r>
    </w:p>
    <w:p w:rsidR="00BB01CC" w:rsidRPr="00D94CDE" w:rsidRDefault="00BB01CC" w:rsidP="00BB01CC">
      <w:pPr>
        <w:numPr>
          <w:ilvl w:val="0"/>
          <w:numId w:val="29"/>
        </w:numPr>
        <w:shd w:val="clear" w:color="auto" w:fill="FFFFFF"/>
        <w:spacing w:after="0" w:line="240" w:lineRule="auto"/>
        <w:ind w:left="0" w:firstLine="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 xml:space="preserve">Achievements and Challenges. </w:t>
      </w:r>
    </w:p>
    <w:p w:rsidR="00BB01CC" w:rsidRPr="00D94CDE" w:rsidRDefault="00BB01CC" w:rsidP="00BB01CC">
      <w:pPr>
        <w:numPr>
          <w:ilvl w:val="0"/>
          <w:numId w:val="29"/>
        </w:numPr>
        <w:shd w:val="clear" w:color="auto" w:fill="FFFFFF"/>
        <w:spacing w:after="0" w:line="240" w:lineRule="auto"/>
        <w:ind w:left="0" w:firstLine="0"/>
        <w:contextualSpacing/>
        <w:jc w:val="both"/>
        <w:rPr>
          <w:rFonts w:ascii="Times New Roman" w:eastAsia="Calibri" w:hAnsi="Times New Roman" w:cs="Times New Roman"/>
          <w:sz w:val="28"/>
          <w:szCs w:val="28"/>
          <w:shd w:val="clear" w:color="auto" w:fill="FFFFFF"/>
          <w:lang w:val="en-US"/>
        </w:rPr>
      </w:pPr>
      <w:r w:rsidRPr="00D94CDE">
        <w:rPr>
          <w:rFonts w:ascii="Times New Roman" w:eastAsia="Calibri" w:hAnsi="Times New Roman" w:cs="Times New Roman"/>
          <w:sz w:val="28"/>
          <w:szCs w:val="28"/>
          <w:shd w:val="clear" w:color="auto" w:fill="FFFFFF"/>
          <w:lang w:val="en-US"/>
        </w:rPr>
        <w:t>Determination of the redox properties of the compounds.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Writing equations half reaction of redox reactions of compounds.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Record half-reaction equations of redox</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Preparation of the equation of the redox process.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Determination of the standard electrode potential.</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Selection of a pair of conjugate oxidation and reduction half-reaction</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The electronic and elektron-ion balance method.</w:t>
      </w:r>
    </w:p>
    <w:p w:rsidR="00BB01CC" w:rsidRPr="00D94CDE" w:rsidRDefault="00BB01CC" w:rsidP="00BB01C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val="en-US" w:eastAsia="ru-RU"/>
        </w:rPr>
      </w:pPr>
      <w:r w:rsidRPr="00D94CDE">
        <w:rPr>
          <w:rFonts w:ascii="Times New Roman" w:eastAsia="Times New Roman" w:hAnsi="Times New Roman" w:cs="Times New Roman"/>
          <w:b/>
          <w:sz w:val="28"/>
          <w:szCs w:val="28"/>
          <w:lang w:val="en-US" w:eastAsia="ru-RU"/>
        </w:rPr>
        <w:t>Level 5</w:t>
      </w:r>
    </w:p>
    <w:p w:rsidR="00BB01CC" w:rsidRPr="00D94CDE" w:rsidRDefault="00BB01CC" w:rsidP="00BB01C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val="en-US" w:eastAsia="ru-RU"/>
        </w:rPr>
      </w:pP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Drawing up the equations of redox processes involving organic matter.</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Selection of stoichiometric coefficients methods of electronic and electron-ion balance.</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Selection of stoichiometric coefficients methods of electronic and electron-ion balance.</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Intermolecular, intramolecular redox process, disproportionation, soproportion</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Classification of redox</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Repetition and synthesis of redox processes.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Applied value of redox processes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An indicative list of the independent work of undergraduates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Recognition of redox processes.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Redox processes (reactions). Recognition of redox processes.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Identify potential degrees of oxidation of an atom on the basis of their structure. The degree of oxidation, positive and negative, minimum, maximum, intermediate, zero.</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Identification of potential degrees of oxidation of an atom on the basis of their structure. The ability to build models of atoms: in the form of electronic cells. </w:t>
      </w:r>
    </w:p>
    <w:p w:rsidR="00BB01CC" w:rsidRPr="00D94CDE" w:rsidRDefault="00BB01CC" w:rsidP="00BB01CC">
      <w:pPr>
        <w:numPr>
          <w:ilvl w:val="0"/>
          <w:numId w:val="2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 xml:space="preserve">Systems with limited solubility in the liquid phase. Graphical representation of the composition of the ternary system. </w:t>
      </w:r>
    </w:p>
    <w:p w:rsidR="00BB01CC" w:rsidRPr="00D94CDE" w:rsidRDefault="00BB01CC" w:rsidP="00BB01CC">
      <w:pPr>
        <w:numPr>
          <w:ilvl w:val="0"/>
          <w:numId w:val="29"/>
        </w:numPr>
        <w:tabs>
          <w:tab w:val="left" w:pos="0"/>
        </w:tabs>
        <w:spacing w:after="0" w:line="240" w:lineRule="auto"/>
        <w:ind w:left="0" w:firstLine="0"/>
        <w:contextualSpacing/>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Basic concepts and determinations of chemistry of high molecular connections.</w:t>
      </w:r>
    </w:p>
    <w:p w:rsidR="00BB01CC" w:rsidRPr="00D94CDE" w:rsidRDefault="00BB01CC" w:rsidP="00BB01CC">
      <w:pPr>
        <w:numPr>
          <w:ilvl w:val="0"/>
          <w:numId w:val="29"/>
        </w:numPr>
        <w:tabs>
          <w:tab w:val="left" w:pos="0"/>
        </w:tabs>
        <w:spacing w:after="0" w:line="240" w:lineRule="auto"/>
        <w:ind w:left="0" w:firstLine="0"/>
        <w:contextualSpacing/>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xml:space="preserve">Configuration, </w:t>
      </w:r>
      <w:r w:rsidRPr="00D94CDE">
        <w:rPr>
          <w:rFonts w:ascii="Times New Roman" w:eastAsia="Calibri" w:hAnsi="Times New Roman" w:cs="Times New Roman"/>
          <w:sz w:val="28"/>
          <w:szCs w:val="28"/>
        </w:rPr>
        <w:t>конформация</w:t>
      </w:r>
      <w:r w:rsidRPr="00D94CDE">
        <w:rPr>
          <w:rFonts w:ascii="Times New Roman" w:eastAsia="Calibri" w:hAnsi="Times New Roman" w:cs="Times New Roman"/>
          <w:sz w:val="28"/>
          <w:szCs w:val="28"/>
          <w:lang w:val="en-US"/>
        </w:rPr>
        <w:t xml:space="preserve"> and flexibility of macromols. </w:t>
      </w:r>
    </w:p>
    <w:p w:rsidR="00BB01CC" w:rsidRPr="00D94CDE" w:rsidRDefault="00BB01CC" w:rsidP="00BB01CC">
      <w:pPr>
        <w:numPr>
          <w:ilvl w:val="0"/>
          <w:numId w:val="29"/>
        </w:numPr>
        <w:tabs>
          <w:tab w:val="left" w:pos="0"/>
        </w:tabs>
        <w:spacing w:after="0" w:line="240" w:lineRule="auto"/>
        <w:ind w:left="0" w:firstLine="0"/>
        <w:contextualSpacing/>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Molecular-mass descriptions of polymers and methods of their determination.</w:t>
      </w:r>
    </w:p>
    <w:p w:rsidR="00BB01CC" w:rsidRPr="00D94CDE" w:rsidRDefault="00BB01CC" w:rsidP="00BB01CC">
      <w:pPr>
        <w:numPr>
          <w:ilvl w:val="0"/>
          <w:numId w:val="29"/>
        </w:numPr>
        <w:tabs>
          <w:tab w:val="left" w:pos="0"/>
        </w:tabs>
        <w:spacing w:after="0" w:line="240" w:lineRule="auto"/>
        <w:ind w:left="0" w:firstLine="0"/>
        <w:contextualSpacing/>
        <w:jc w:val="both"/>
        <w:rPr>
          <w:rFonts w:ascii="Times New Roman" w:eastAsia="Calibri" w:hAnsi="Times New Roman" w:cs="Times New Roman"/>
          <w:sz w:val="28"/>
          <w:szCs w:val="28"/>
        </w:rPr>
      </w:pPr>
      <w:r w:rsidRPr="00D94CDE">
        <w:rPr>
          <w:rFonts w:ascii="Times New Roman" w:eastAsia="Calibri" w:hAnsi="Times New Roman" w:cs="Times New Roman"/>
          <w:sz w:val="28"/>
          <w:szCs w:val="28"/>
          <w:lang w:val="en-US"/>
        </w:rPr>
        <w:t>Behavior of macromols is in solution. Phase diagrams of the systems are a polimer-  solvent. Equalization the state of polymer in solution.</w:t>
      </w:r>
    </w:p>
    <w:p w:rsidR="00BB01CC" w:rsidRPr="00D94CDE" w:rsidRDefault="00BB01CC" w:rsidP="00BB01CC">
      <w:pPr>
        <w:numPr>
          <w:ilvl w:val="0"/>
          <w:numId w:val="29"/>
        </w:numPr>
        <w:tabs>
          <w:tab w:val="left" w:pos="0"/>
        </w:tabs>
        <w:spacing w:after="0" w:line="240" w:lineRule="auto"/>
        <w:ind w:left="0" w:firstLine="0"/>
        <w:contextualSpacing/>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lastRenderedPageBreak/>
        <w:t xml:space="preserve">Three bodily conditions of amorphous polymers. </w:t>
      </w:r>
      <w:r w:rsidRPr="00D94CDE">
        <w:rPr>
          <w:rFonts w:ascii="Times New Roman" w:eastAsia="Calibri" w:hAnsi="Times New Roman" w:cs="Times New Roman"/>
          <w:sz w:val="28"/>
          <w:szCs w:val="28"/>
        </w:rPr>
        <w:t>Термомеханические</w:t>
      </w:r>
      <w:r w:rsidRPr="00D94CDE">
        <w:rPr>
          <w:rFonts w:ascii="Times New Roman" w:eastAsia="Calibri" w:hAnsi="Times New Roman" w:cs="Times New Roman"/>
          <w:sz w:val="28"/>
          <w:szCs w:val="28"/>
          <w:lang w:val="en-US"/>
        </w:rPr>
        <w:t xml:space="preserve"> curves.</w:t>
      </w:r>
    </w:p>
    <w:p w:rsidR="00BB01CC" w:rsidRPr="00D94CDE" w:rsidRDefault="00BB01CC" w:rsidP="00BB01CC">
      <w:pPr>
        <w:numPr>
          <w:ilvl w:val="0"/>
          <w:numId w:val="29"/>
        </w:numPr>
        <w:tabs>
          <w:tab w:val="left" w:pos="0"/>
        </w:tabs>
        <w:spacing w:after="0" w:line="240" w:lineRule="auto"/>
        <w:ind w:left="0" w:firstLine="0"/>
        <w:contextualSpacing/>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 xml:space="preserve">Crystalline polymers and their </w:t>
      </w:r>
      <w:r w:rsidRPr="00D94CDE">
        <w:rPr>
          <w:rFonts w:ascii="Times New Roman" w:eastAsia="Calibri" w:hAnsi="Times New Roman" w:cs="Times New Roman"/>
          <w:sz w:val="28"/>
          <w:szCs w:val="28"/>
        </w:rPr>
        <w:t>физико</w:t>
      </w:r>
      <w:r w:rsidRPr="00D94CDE">
        <w:rPr>
          <w:rFonts w:ascii="Times New Roman" w:eastAsia="Calibri" w:hAnsi="Times New Roman" w:cs="Times New Roman"/>
          <w:sz w:val="28"/>
          <w:szCs w:val="28"/>
          <w:lang w:val="en-US"/>
        </w:rPr>
        <w:t>-</w:t>
      </w:r>
      <w:r w:rsidRPr="00D94CDE">
        <w:rPr>
          <w:rFonts w:ascii="Times New Roman" w:eastAsia="Calibri" w:hAnsi="Times New Roman" w:cs="Times New Roman"/>
          <w:sz w:val="28"/>
          <w:szCs w:val="28"/>
        </w:rPr>
        <w:t>механические</w:t>
      </w:r>
      <w:r w:rsidRPr="00D94CDE">
        <w:rPr>
          <w:rFonts w:ascii="Times New Roman" w:eastAsia="Calibri" w:hAnsi="Times New Roman" w:cs="Times New Roman"/>
          <w:sz w:val="28"/>
          <w:szCs w:val="28"/>
          <w:lang w:val="en-US"/>
        </w:rPr>
        <w:t xml:space="preserve"> properties.</w:t>
      </w:r>
    </w:p>
    <w:p w:rsidR="00BB01CC" w:rsidRPr="00D94CDE" w:rsidRDefault="00BB01CC" w:rsidP="00BB01CC">
      <w:pPr>
        <w:numPr>
          <w:ilvl w:val="0"/>
          <w:numId w:val="29"/>
        </w:numPr>
        <w:tabs>
          <w:tab w:val="left" w:pos="0"/>
        </w:tabs>
        <w:spacing w:after="0" w:line="240" w:lineRule="auto"/>
        <w:ind w:left="0" w:firstLine="0"/>
        <w:contextualSpacing/>
        <w:jc w:val="both"/>
        <w:rPr>
          <w:rFonts w:ascii="Times New Roman" w:eastAsia="Calibri" w:hAnsi="Times New Roman" w:cs="Times New Roman"/>
          <w:sz w:val="28"/>
          <w:szCs w:val="28"/>
        </w:rPr>
      </w:pPr>
      <w:r w:rsidRPr="00D94CDE">
        <w:rPr>
          <w:rFonts w:ascii="Times New Roman" w:eastAsia="Calibri" w:hAnsi="Times New Roman" w:cs="Times New Roman"/>
          <w:sz w:val="28"/>
          <w:szCs w:val="28"/>
        </w:rPr>
        <w:t xml:space="preserve">Radicalpolymerization. </w:t>
      </w:r>
    </w:p>
    <w:p w:rsidR="00BB01CC" w:rsidRPr="00D94CDE" w:rsidRDefault="00BB01CC" w:rsidP="00BB01CC">
      <w:pPr>
        <w:numPr>
          <w:ilvl w:val="0"/>
          <w:numId w:val="29"/>
        </w:numPr>
        <w:tabs>
          <w:tab w:val="left" w:pos="0"/>
        </w:tabs>
        <w:spacing w:after="0" w:line="240" w:lineRule="auto"/>
        <w:ind w:left="0" w:firstLine="0"/>
        <w:contextualSpacing/>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Elementary stages: initiation, height of chain, precipice and transmission of chain.</w:t>
      </w:r>
    </w:p>
    <w:p w:rsidR="00BB01CC" w:rsidRPr="00D94CDE" w:rsidRDefault="00BB01CC" w:rsidP="00BB01CC">
      <w:pPr>
        <w:numPr>
          <w:ilvl w:val="0"/>
          <w:numId w:val="29"/>
        </w:numPr>
        <w:tabs>
          <w:tab w:val="left" w:pos="0"/>
        </w:tabs>
        <w:spacing w:after="0" w:line="240" w:lineRule="auto"/>
        <w:ind w:left="0" w:firstLine="0"/>
        <w:contextualSpacing/>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Varieties and general conformities to law of ionic polymerization.</w:t>
      </w:r>
    </w:p>
    <w:p w:rsidR="00BB01CC" w:rsidRPr="00D94CDE" w:rsidRDefault="00BB01CC" w:rsidP="00BB01CC">
      <w:pPr>
        <w:numPr>
          <w:ilvl w:val="0"/>
          <w:numId w:val="29"/>
        </w:numPr>
        <w:tabs>
          <w:tab w:val="left" w:pos="0"/>
        </w:tabs>
        <w:spacing w:after="0" w:line="240" w:lineRule="auto"/>
        <w:ind w:left="0" w:firstLine="0"/>
        <w:contextualSpacing/>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Types of polyreaction :</w:t>
      </w:r>
      <w:r w:rsidRPr="00D94CDE">
        <w:rPr>
          <w:rFonts w:ascii="Times New Roman" w:eastAsia="Calibri" w:hAnsi="Times New Roman" w:cs="Times New Roman"/>
          <w:sz w:val="28"/>
          <w:szCs w:val="28"/>
        </w:rPr>
        <w:t>гомо</w:t>
      </w:r>
      <w:r w:rsidRPr="00D94CDE">
        <w:rPr>
          <w:rFonts w:ascii="Times New Roman" w:eastAsia="Calibri" w:hAnsi="Times New Roman" w:cs="Times New Roman"/>
          <w:sz w:val="28"/>
          <w:szCs w:val="28"/>
          <w:lang w:val="en-US"/>
        </w:rPr>
        <w:t xml:space="preserve">- and heteropolycondensation, synthesis of polyamides, </w:t>
      </w:r>
      <w:r w:rsidRPr="00D94CDE">
        <w:rPr>
          <w:rFonts w:ascii="Times New Roman" w:eastAsia="Calibri" w:hAnsi="Times New Roman" w:cs="Times New Roman"/>
          <w:sz w:val="28"/>
          <w:szCs w:val="28"/>
        </w:rPr>
        <w:t>полиэфиров</w:t>
      </w:r>
      <w:r w:rsidRPr="00D94CDE">
        <w:rPr>
          <w:rFonts w:ascii="Times New Roman" w:eastAsia="Calibri" w:hAnsi="Times New Roman" w:cs="Times New Roman"/>
          <w:sz w:val="28"/>
          <w:szCs w:val="28"/>
          <w:lang w:val="en-US"/>
        </w:rPr>
        <w:t xml:space="preserve">, </w:t>
      </w:r>
      <w:r w:rsidRPr="00D94CDE">
        <w:rPr>
          <w:rFonts w:ascii="Times New Roman" w:eastAsia="Calibri" w:hAnsi="Times New Roman" w:cs="Times New Roman"/>
          <w:sz w:val="28"/>
          <w:szCs w:val="28"/>
        </w:rPr>
        <w:t>полиуретанов</w:t>
      </w:r>
      <w:r w:rsidRPr="00D94CDE">
        <w:rPr>
          <w:rFonts w:ascii="Times New Roman" w:eastAsia="Calibri" w:hAnsi="Times New Roman" w:cs="Times New Roman"/>
          <w:sz w:val="28"/>
          <w:szCs w:val="28"/>
          <w:lang w:val="en-US"/>
        </w:rPr>
        <w:t xml:space="preserve">, </w:t>
      </w:r>
      <w:r w:rsidRPr="00D94CDE">
        <w:rPr>
          <w:rFonts w:ascii="Times New Roman" w:eastAsia="Calibri" w:hAnsi="Times New Roman" w:cs="Times New Roman"/>
          <w:sz w:val="28"/>
          <w:szCs w:val="28"/>
        </w:rPr>
        <w:t>полиимидов</w:t>
      </w:r>
      <w:r w:rsidRPr="00D94CDE">
        <w:rPr>
          <w:rFonts w:ascii="Times New Roman" w:eastAsia="Calibri" w:hAnsi="Times New Roman" w:cs="Times New Roman"/>
          <w:sz w:val="28"/>
          <w:szCs w:val="28"/>
          <w:lang w:val="en-US"/>
        </w:rPr>
        <w:t xml:space="preserve">.  </w:t>
      </w:r>
    </w:p>
    <w:p w:rsidR="00BB01CC" w:rsidRPr="00D94CDE" w:rsidRDefault="00BB01CC" w:rsidP="00BB01CC">
      <w:pPr>
        <w:numPr>
          <w:ilvl w:val="0"/>
          <w:numId w:val="29"/>
        </w:numPr>
        <w:tabs>
          <w:tab w:val="left" w:pos="0"/>
        </w:tabs>
        <w:spacing w:after="0" w:line="240" w:lineRule="auto"/>
        <w:ind w:left="0" w:firstLine="0"/>
        <w:contextualSpacing/>
        <w:jc w:val="both"/>
        <w:rPr>
          <w:rFonts w:ascii="Times New Roman" w:eastAsia="Calibri" w:hAnsi="Times New Roman" w:cs="Times New Roman"/>
          <w:sz w:val="28"/>
          <w:szCs w:val="28"/>
          <w:lang w:val="en-US"/>
        </w:rPr>
      </w:pPr>
      <w:r w:rsidRPr="00D94CDE">
        <w:rPr>
          <w:rFonts w:ascii="Times New Roman" w:eastAsia="Calibri" w:hAnsi="Times New Roman" w:cs="Times New Roman"/>
          <w:sz w:val="28"/>
          <w:szCs w:val="28"/>
          <w:lang w:val="en-US"/>
        </w:rPr>
        <w:t>Features of chemical reactions of polymers. Effect of chain, configuration, conformation and electrostatic effects.</w:t>
      </w:r>
    </w:p>
    <w:p w:rsidR="00BB01CC" w:rsidRPr="00D94CDE" w:rsidRDefault="00BB01CC" w:rsidP="00BB01CC">
      <w:pPr>
        <w:numPr>
          <w:ilvl w:val="0"/>
          <w:numId w:val="29"/>
        </w:numPr>
        <w:spacing w:after="0" w:line="240" w:lineRule="auto"/>
        <w:ind w:left="0" w:firstLine="0"/>
        <w:contextualSpacing/>
        <w:jc w:val="both"/>
        <w:rPr>
          <w:rFonts w:ascii="Times New Roman" w:eastAsia="Calibri" w:hAnsi="Times New Roman" w:cs="Times New Roman"/>
          <w:sz w:val="28"/>
          <w:szCs w:val="28"/>
          <w:lang w:bidi="he-IL"/>
        </w:rPr>
      </w:pPr>
      <w:r w:rsidRPr="00D94CDE">
        <w:rPr>
          <w:rFonts w:ascii="Times New Roman" w:eastAsia="Calibri" w:hAnsi="Times New Roman" w:cs="Times New Roman"/>
          <w:sz w:val="28"/>
          <w:szCs w:val="28"/>
          <w:lang w:bidi="he-IL"/>
        </w:rPr>
        <w:t>Polymerichydrogels, swellingfeatures.</w:t>
      </w:r>
    </w:p>
    <w:p w:rsidR="00BB01CC" w:rsidRPr="00D94CDE" w:rsidRDefault="00BB01CC" w:rsidP="00BB01CC">
      <w:pPr>
        <w:numPr>
          <w:ilvl w:val="0"/>
          <w:numId w:val="29"/>
        </w:numPr>
        <w:spacing w:after="0" w:line="240" w:lineRule="auto"/>
        <w:ind w:left="0" w:firstLine="0"/>
        <w:contextualSpacing/>
        <w:jc w:val="both"/>
        <w:rPr>
          <w:rFonts w:ascii="Times New Roman" w:eastAsia="Calibri" w:hAnsi="Times New Roman" w:cs="Times New Roman"/>
          <w:sz w:val="28"/>
          <w:szCs w:val="28"/>
          <w:lang w:val="en-US" w:bidi="he-IL"/>
        </w:rPr>
      </w:pPr>
      <w:r w:rsidRPr="00D94CDE">
        <w:rPr>
          <w:rFonts w:ascii="Times New Roman" w:eastAsia="Calibri" w:hAnsi="Times New Roman" w:cs="Times New Roman"/>
          <w:sz w:val="28"/>
          <w:szCs w:val="28"/>
          <w:lang w:val="en-US" w:bidi="he-IL"/>
        </w:rPr>
        <w:t xml:space="preserve">Union and </w:t>
      </w:r>
      <w:r w:rsidRPr="00D94CDE">
        <w:rPr>
          <w:rFonts w:ascii="Times New Roman" w:eastAsia="Calibri" w:hAnsi="Times New Roman" w:cs="Times New Roman"/>
          <w:sz w:val="28"/>
          <w:szCs w:val="28"/>
          <w:lang w:bidi="he-IL"/>
        </w:rPr>
        <w:t>полиэлектролитные</w:t>
      </w:r>
      <w:r w:rsidRPr="00D94CDE">
        <w:rPr>
          <w:rFonts w:ascii="Times New Roman" w:eastAsia="Calibri" w:hAnsi="Times New Roman" w:cs="Times New Roman"/>
          <w:sz w:val="28"/>
          <w:szCs w:val="28"/>
          <w:lang w:val="en-US" w:bidi="he-IL"/>
        </w:rPr>
        <w:t xml:space="preserve"> hydrogels</w:t>
      </w:r>
    </w:p>
    <w:p w:rsidR="00BB01CC" w:rsidRPr="00D94CDE" w:rsidRDefault="00BB01CC" w:rsidP="00BB01CC">
      <w:pPr>
        <w:numPr>
          <w:ilvl w:val="0"/>
          <w:numId w:val="29"/>
        </w:numPr>
        <w:spacing w:after="0" w:line="240" w:lineRule="auto"/>
        <w:ind w:left="0" w:firstLine="0"/>
        <w:contextualSpacing/>
        <w:jc w:val="both"/>
        <w:rPr>
          <w:rFonts w:ascii="Times New Roman" w:eastAsia="Calibri" w:hAnsi="Times New Roman" w:cs="Times New Roman"/>
          <w:sz w:val="28"/>
          <w:szCs w:val="28"/>
          <w:lang w:val="en-US" w:bidi="he-IL"/>
        </w:rPr>
      </w:pPr>
      <w:r w:rsidRPr="00D94CDE">
        <w:rPr>
          <w:rFonts w:ascii="Times New Roman" w:eastAsia="Calibri" w:hAnsi="Times New Roman" w:cs="Times New Roman"/>
          <w:sz w:val="28"/>
          <w:szCs w:val="28"/>
          <w:lang w:val="en-US" w:bidi="he-IL"/>
        </w:rPr>
        <w:t xml:space="preserve">Between macro molecular of reaction. </w:t>
      </w:r>
    </w:p>
    <w:p w:rsidR="00BB01CC" w:rsidRPr="00D94CDE" w:rsidRDefault="00BB01CC" w:rsidP="00BB01CC">
      <w:pPr>
        <w:numPr>
          <w:ilvl w:val="0"/>
          <w:numId w:val="29"/>
        </w:numPr>
        <w:spacing w:after="0" w:line="240" w:lineRule="auto"/>
        <w:ind w:left="0" w:firstLine="0"/>
        <w:contextualSpacing/>
        <w:jc w:val="both"/>
        <w:rPr>
          <w:rFonts w:ascii="Times New Roman" w:eastAsia="Calibri" w:hAnsi="Times New Roman" w:cs="Times New Roman"/>
          <w:sz w:val="28"/>
          <w:szCs w:val="28"/>
        </w:rPr>
      </w:pPr>
      <w:r w:rsidRPr="00D94CDE">
        <w:rPr>
          <w:rFonts w:ascii="Times New Roman" w:eastAsia="Calibri" w:hAnsi="Times New Roman" w:cs="Times New Roman"/>
          <w:sz w:val="28"/>
          <w:szCs w:val="28"/>
          <w:lang w:val="en-US" w:bidi="he-IL"/>
        </w:rPr>
        <w:t xml:space="preserve">Features of chemical reactions of polymers. </w:t>
      </w:r>
      <w:r w:rsidRPr="00D94CDE">
        <w:rPr>
          <w:rFonts w:ascii="Times New Roman" w:eastAsia="Calibri" w:hAnsi="Times New Roman" w:cs="Times New Roman"/>
          <w:sz w:val="28"/>
          <w:szCs w:val="28"/>
          <w:lang w:bidi="he-IL"/>
        </w:rPr>
        <w:t>Acceleratingandslowingeffects.</w:t>
      </w:r>
    </w:p>
    <w:p w:rsidR="00BB01CC" w:rsidRPr="00D94CDE" w:rsidRDefault="00BB01CC" w:rsidP="00BB01CC">
      <w:pPr>
        <w:numPr>
          <w:ilvl w:val="0"/>
          <w:numId w:val="2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Knowledge of the properties of atoms: ionization energy, electron affinity, electronegativity relative. All the concepts associated with the structure of the atom.</w:t>
      </w:r>
    </w:p>
    <w:p w:rsidR="00BB01CC" w:rsidRPr="00D94CDE" w:rsidRDefault="00BB01CC" w:rsidP="00BB01C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8"/>
          <w:szCs w:val="28"/>
          <w:lang w:val="en-US" w:eastAsia="ru-RU"/>
        </w:rPr>
      </w:pPr>
      <w:r w:rsidRPr="00D94CDE">
        <w:rPr>
          <w:rFonts w:ascii="Times New Roman" w:eastAsia="Times New Roman" w:hAnsi="Times New Roman" w:cs="Times New Roman"/>
          <w:sz w:val="28"/>
          <w:szCs w:val="28"/>
          <w:lang w:val="en-US" w:eastAsia="ru-RU"/>
        </w:rPr>
        <w:t>Three-component liquid systems. Systems with the ternary eutectic.</w:t>
      </w:r>
    </w:p>
    <w:p w:rsidR="00680100" w:rsidRDefault="00680100" w:rsidP="00680100">
      <w:pPr>
        <w:tabs>
          <w:tab w:val="num" w:pos="2520"/>
        </w:tabs>
        <w:spacing w:after="0" w:line="240" w:lineRule="auto"/>
        <w:rPr>
          <w:rFonts w:ascii="Times New Roman" w:eastAsia="Calibri" w:hAnsi="Times New Roman" w:cs="Times New Roman"/>
          <w:sz w:val="28"/>
          <w:szCs w:val="28"/>
          <w:lang w:val="en-US"/>
        </w:rPr>
      </w:pPr>
    </w:p>
    <w:p w:rsidR="004A511A" w:rsidRPr="00D94CDE" w:rsidRDefault="004A511A" w:rsidP="00680100">
      <w:pPr>
        <w:tabs>
          <w:tab w:val="num" w:pos="2520"/>
        </w:tabs>
        <w:spacing w:after="0" w:line="240" w:lineRule="auto"/>
        <w:rPr>
          <w:rFonts w:ascii="Times New Roman" w:eastAsia="Calibri" w:hAnsi="Times New Roman" w:cs="Times New Roman"/>
          <w:b/>
          <w:sz w:val="28"/>
          <w:szCs w:val="28"/>
          <w:lang w:val="kk-KZ"/>
        </w:rPr>
      </w:pPr>
      <w:r w:rsidRPr="00D94CDE">
        <w:rPr>
          <w:rFonts w:ascii="Times New Roman" w:eastAsia="Calibri" w:hAnsi="Times New Roman" w:cs="Times New Roman"/>
          <w:b/>
          <w:sz w:val="28"/>
          <w:szCs w:val="28"/>
          <w:lang w:val="kk-KZ"/>
        </w:rPr>
        <w:t>Literature:</w:t>
      </w:r>
    </w:p>
    <w:p w:rsidR="006859BC" w:rsidRPr="00D94CDE" w:rsidRDefault="006859BC" w:rsidP="004A511A">
      <w:pPr>
        <w:tabs>
          <w:tab w:val="num" w:pos="2520"/>
        </w:tabs>
        <w:spacing w:after="0" w:line="240" w:lineRule="auto"/>
        <w:jc w:val="both"/>
        <w:rPr>
          <w:rFonts w:ascii="Times New Roman" w:eastAsia="Calibri" w:hAnsi="Times New Roman" w:cs="Times New Roman"/>
          <w:sz w:val="28"/>
          <w:szCs w:val="28"/>
          <w:lang w:val="kk-KZ"/>
        </w:rPr>
      </w:pPr>
      <w:r w:rsidRPr="00D94CDE">
        <w:rPr>
          <w:rFonts w:ascii="Times New Roman" w:eastAsia="Calibri" w:hAnsi="Times New Roman" w:cs="Times New Roman"/>
          <w:sz w:val="28"/>
          <w:szCs w:val="28"/>
          <w:lang w:val="kk-KZ"/>
        </w:rPr>
        <w:t>1</w:t>
      </w:r>
      <w:r w:rsidRPr="00D94CDE">
        <w:rPr>
          <w:rFonts w:ascii="Times New Roman" w:eastAsia="Calibri" w:hAnsi="Times New Roman" w:cs="Times New Roman"/>
          <w:sz w:val="28"/>
          <w:szCs w:val="28"/>
        </w:rPr>
        <w:t>.</w:t>
      </w:r>
      <w:r w:rsidRPr="00D94CDE">
        <w:rPr>
          <w:rFonts w:ascii="Times New Roman" w:eastAsia="Calibri" w:hAnsi="Times New Roman" w:cs="Times New Roman"/>
          <w:sz w:val="28"/>
          <w:szCs w:val="28"/>
          <w:lang w:val="kk-KZ"/>
        </w:rPr>
        <w:t>Реферативный Журнал Химии</w:t>
      </w:r>
      <w:r w:rsidRPr="00D94CDE">
        <w:rPr>
          <w:rFonts w:ascii="Times New Roman" w:eastAsia="Calibri" w:hAnsi="Times New Roman" w:cs="Times New Roman"/>
          <w:sz w:val="28"/>
          <w:szCs w:val="28"/>
        </w:rPr>
        <w:t>.</w:t>
      </w:r>
      <w:r w:rsidRPr="00D94CDE">
        <w:rPr>
          <w:rFonts w:ascii="Times New Roman" w:eastAsia="Calibri" w:hAnsi="Times New Roman" w:cs="Times New Roman"/>
          <w:sz w:val="28"/>
          <w:szCs w:val="28"/>
          <w:lang w:val="kk-KZ"/>
        </w:rPr>
        <w:t xml:space="preserve"> 2000-2015 гг.</w:t>
      </w:r>
    </w:p>
    <w:p w:rsidR="006859BC" w:rsidRPr="00D94CDE" w:rsidRDefault="006859BC" w:rsidP="006859BC">
      <w:pPr>
        <w:spacing w:after="0" w:line="240" w:lineRule="auto"/>
        <w:jc w:val="both"/>
        <w:rPr>
          <w:rFonts w:ascii="Times New Roman" w:eastAsia="Calibri" w:hAnsi="Times New Roman" w:cs="Times New Roman"/>
          <w:sz w:val="28"/>
          <w:szCs w:val="28"/>
          <w:lang w:val="kk-KZ"/>
        </w:rPr>
      </w:pPr>
      <w:r w:rsidRPr="00D94CDE">
        <w:rPr>
          <w:rFonts w:ascii="Times New Roman" w:eastAsia="Calibri" w:hAnsi="Times New Roman" w:cs="Times New Roman"/>
          <w:sz w:val="28"/>
          <w:szCs w:val="28"/>
        </w:rPr>
        <w:t>2.</w:t>
      </w:r>
      <w:r w:rsidRPr="00D94CDE">
        <w:rPr>
          <w:rFonts w:ascii="Times New Roman" w:eastAsia="Calibri" w:hAnsi="Times New Roman" w:cs="Times New Roman"/>
          <w:sz w:val="28"/>
          <w:szCs w:val="28"/>
          <w:lang w:val="kk-KZ"/>
        </w:rPr>
        <w:t>Журнал «Успехи химии». 2000-2015 гг.</w:t>
      </w:r>
    </w:p>
    <w:p w:rsidR="006859BC" w:rsidRPr="00D94CDE" w:rsidRDefault="006859BC" w:rsidP="006859BC">
      <w:pPr>
        <w:spacing w:after="0" w:line="240" w:lineRule="auto"/>
        <w:jc w:val="both"/>
        <w:rPr>
          <w:rFonts w:ascii="Times New Roman" w:eastAsia="Calibri" w:hAnsi="Times New Roman" w:cs="Times New Roman"/>
          <w:b/>
          <w:sz w:val="28"/>
          <w:szCs w:val="28"/>
        </w:rPr>
      </w:pPr>
    </w:p>
    <w:p w:rsidR="00BB067A" w:rsidRPr="00BB067A" w:rsidRDefault="00BB067A" w:rsidP="00BB067A">
      <w:pPr>
        <w:tabs>
          <w:tab w:val="left" w:pos="993"/>
        </w:tabs>
        <w:autoSpaceDE w:val="0"/>
        <w:autoSpaceDN w:val="0"/>
        <w:spacing w:after="0" w:line="240" w:lineRule="auto"/>
        <w:jc w:val="center"/>
        <w:rPr>
          <w:rFonts w:ascii="Times New Roman" w:eastAsia="Times New Roman" w:hAnsi="Times New Roman" w:cs="Times New Roman"/>
          <w:sz w:val="28"/>
          <w:szCs w:val="28"/>
          <w:lang w:eastAsia="ru-RU"/>
        </w:rPr>
      </w:pPr>
      <w:bookmarkStart w:id="0" w:name="_GoBack"/>
      <w:r w:rsidRPr="00BB067A">
        <w:rPr>
          <w:rFonts w:ascii="Times New Roman" w:eastAsia="Calibri" w:hAnsi="Times New Roman" w:cs="Times New Roman"/>
          <w:b/>
          <w:sz w:val="28"/>
          <w:szCs w:val="28"/>
        </w:rPr>
        <w:t>AdditionalLiterature</w:t>
      </w:r>
    </w:p>
    <w:bookmarkEnd w:id="0"/>
    <w:p w:rsidR="006859BC" w:rsidRPr="00D94CDE" w:rsidRDefault="006859BC" w:rsidP="00BB067A">
      <w:pPr>
        <w:pStyle w:val="a6"/>
        <w:numPr>
          <w:ilvl w:val="0"/>
          <w:numId w:val="32"/>
        </w:numPr>
        <w:tabs>
          <w:tab w:val="left" w:pos="993"/>
        </w:tabs>
        <w:autoSpaceDE w:val="0"/>
        <w:autoSpaceDN w:val="0"/>
        <w:spacing w:after="0" w:line="240" w:lineRule="auto"/>
        <w:jc w:val="both"/>
        <w:rPr>
          <w:rFonts w:ascii="Times New Roman" w:eastAsia="Times New Roman" w:hAnsi="Times New Roman" w:cs="Times New Roman"/>
          <w:sz w:val="28"/>
          <w:szCs w:val="28"/>
          <w:lang w:eastAsia="ru-RU"/>
        </w:rPr>
      </w:pPr>
      <w:r w:rsidRPr="00D94CDE">
        <w:rPr>
          <w:rFonts w:ascii="Times New Roman" w:eastAsia="Times New Roman" w:hAnsi="Times New Roman" w:cs="Times New Roman"/>
          <w:bCs/>
          <w:sz w:val="28"/>
          <w:szCs w:val="28"/>
          <w:lang w:eastAsia="ru-RU"/>
        </w:rPr>
        <w:t>Актуальные проблемысовременной науки</w:t>
      </w:r>
      <w:r w:rsidRPr="00D94CDE">
        <w:rPr>
          <w:rFonts w:ascii="Times New Roman" w:eastAsia="Times New Roman" w:hAnsi="Times New Roman" w:cs="Times New Roman"/>
          <w:bCs/>
          <w:sz w:val="28"/>
          <w:szCs w:val="28"/>
          <w:lang w:val="kk-KZ" w:eastAsia="ru-RU"/>
        </w:rPr>
        <w:t xml:space="preserve">. </w:t>
      </w:r>
      <w:r w:rsidRPr="00D94CDE">
        <w:rPr>
          <w:rFonts w:ascii="Times New Roman" w:eastAsia="Times New Roman" w:hAnsi="Times New Roman" w:cs="Times New Roman"/>
          <w:bCs/>
          <w:sz w:val="28"/>
          <w:szCs w:val="28"/>
          <w:lang w:eastAsia="ru-RU"/>
        </w:rPr>
        <w:t>ЕСТЕСТВЕННЫЕ НАУКИ</w:t>
      </w:r>
      <w:r w:rsidRPr="00D94CDE">
        <w:rPr>
          <w:rFonts w:ascii="Times New Roman" w:eastAsia="Times New Roman" w:hAnsi="Times New Roman" w:cs="Times New Roman"/>
          <w:bCs/>
          <w:sz w:val="28"/>
          <w:szCs w:val="28"/>
          <w:lang w:val="kk-KZ" w:eastAsia="ru-RU"/>
        </w:rPr>
        <w:t xml:space="preserve">. </w:t>
      </w:r>
      <w:r w:rsidRPr="00D94CDE">
        <w:rPr>
          <w:rFonts w:ascii="Times New Roman" w:eastAsia="Times New Roman" w:hAnsi="Times New Roman" w:cs="Times New Roman"/>
          <w:bCs/>
          <w:sz w:val="28"/>
          <w:szCs w:val="28"/>
          <w:lang w:eastAsia="ru-RU"/>
        </w:rPr>
        <w:t>Часть 8</w:t>
      </w:r>
      <w:r w:rsidRPr="00D94CDE">
        <w:rPr>
          <w:rFonts w:ascii="Times New Roman" w:eastAsia="Times New Roman" w:hAnsi="Times New Roman" w:cs="Times New Roman"/>
          <w:bCs/>
          <w:sz w:val="28"/>
          <w:szCs w:val="28"/>
          <w:lang w:val="kk-KZ" w:eastAsia="ru-RU"/>
        </w:rPr>
        <w:t xml:space="preserve">, </w:t>
      </w:r>
      <w:r w:rsidRPr="00D94CDE">
        <w:rPr>
          <w:rFonts w:ascii="Times New Roman" w:eastAsia="Times New Roman" w:hAnsi="Times New Roman" w:cs="Times New Roman"/>
          <w:bCs/>
          <w:sz w:val="28"/>
          <w:szCs w:val="28"/>
          <w:lang w:eastAsia="ru-RU"/>
        </w:rPr>
        <w:t>ФИЗИЧЕСКАЯ ХИМИЯ,физико-химический анализ</w:t>
      </w:r>
      <w:r w:rsidRPr="00D94CDE">
        <w:rPr>
          <w:rFonts w:ascii="Times New Roman" w:eastAsia="Times New Roman" w:hAnsi="Times New Roman" w:cs="Times New Roman"/>
          <w:bCs/>
          <w:sz w:val="28"/>
          <w:szCs w:val="28"/>
          <w:lang w:val="kk-KZ" w:eastAsia="ru-RU"/>
        </w:rPr>
        <w:t xml:space="preserve">. </w:t>
      </w:r>
      <w:r w:rsidRPr="00D94CDE">
        <w:rPr>
          <w:rFonts w:ascii="Times New Roman" w:eastAsia="Times New Roman" w:hAnsi="Times New Roman" w:cs="Times New Roman"/>
          <w:bCs/>
          <w:sz w:val="28"/>
          <w:szCs w:val="28"/>
          <w:lang w:eastAsia="ru-RU"/>
        </w:rPr>
        <w:t>Т</w:t>
      </w:r>
      <w:r w:rsidRPr="00D94CDE">
        <w:rPr>
          <w:rFonts w:ascii="Times New Roman" w:eastAsia="Times New Roman" w:hAnsi="Times New Roman" w:cs="Times New Roman"/>
          <w:bCs/>
          <w:sz w:val="28"/>
          <w:szCs w:val="28"/>
          <w:lang w:val="kk-KZ" w:eastAsia="ru-RU"/>
        </w:rPr>
        <w:t>ру</w:t>
      </w:r>
      <w:r w:rsidRPr="00D94CDE">
        <w:rPr>
          <w:rFonts w:ascii="Times New Roman" w:eastAsia="Times New Roman" w:hAnsi="Times New Roman" w:cs="Times New Roman"/>
          <w:bCs/>
          <w:sz w:val="28"/>
          <w:szCs w:val="28"/>
          <w:lang w:eastAsia="ru-RU"/>
        </w:rPr>
        <w:t>ды</w:t>
      </w:r>
      <w:r w:rsidRPr="00D94CDE">
        <w:rPr>
          <w:rFonts w:ascii="Times New Roman" w:eastAsia="Times New Roman" w:hAnsi="Times New Roman" w:cs="Times New Roman"/>
          <w:sz w:val="28"/>
          <w:szCs w:val="28"/>
          <w:lang w:eastAsia="ru-RU"/>
        </w:rPr>
        <w:t>14-й Международной конференции – конкурса«Актуальные проблемы современной науки»</w:t>
      </w:r>
      <w:r w:rsidRPr="00D94CDE">
        <w:rPr>
          <w:rFonts w:ascii="Times New Roman" w:eastAsia="Times New Roman" w:hAnsi="Times New Roman" w:cs="Times New Roman"/>
          <w:sz w:val="28"/>
          <w:szCs w:val="28"/>
          <w:lang w:val="kk-KZ" w:eastAsia="ru-RU"/>
        </w:rPr>
        <w:t xml:space="preserve"> ,</w:t>
      </w:r>
      <w:r w:rsidRPr="00D94CDE">
        <w:rPr>
          <w:rFonts w:ascii="Times New Roman" w:eastAsia="Times New Roman" w:hAnsi="Times New Roman" w:cs="Times New Roman"/>
          <w:sz w:val="28"/>
          <w:szCs w:val="28"/>
          <w:lang w:eastAsia="ru-RU"/>
        </w:rPr>
        <w:t xml:space="preserve">16-21 декабря </w:t>
      </w:r>
      <w:r w:rsidRPr="00D94CDE">
        <w:rPr>
          <w:rFonts w:ascii="Times New Roman" w:eastAsia="Times New Roman" w:hAnsi="Times New Roman" w:cs="Times New Roman"/>
          <w:color w:val="000000"/>
          <w:sz w:val="28"/>
          <w:szCs w:val="28"/>
          <w:lang w:eastAsia="ru-RU"/>
        </w:rPr>
        <w:t>2013 г.</w:t>
      </w:r>
      <w:r w:rsidRPr="00D94CDE">
        <w:rPr>
          <w:rFonts w:ascii="Times New Roman" w:eastAsia="Times New Roman" w:hAnsi="Times New Roman" w:cs="Times New Roman"/>
          <w:sz w:val="28"/>
          <w:szCs w:val="28"/>
          <w:lang w:eastAsia="ru-RU"/>
        </w:rPr>
        <w:t>Самара 2013.</w:t>
      </w:r>
    </w:p>
    <w:p w:rsidR="006859BC" w:rsidRPr="00D94CDE" w:rsidRDefault="006859BC" w:rsidP="001A221A">
      <w:pPr>
        <w:pStyle w:val="a6"/>
        <w:numPr>
          <w:ilvl w:val="0"/>
          <w:numId w:val="32"/>
        </w:numPr>
        <w:tabs>
          <w:tab w:val="left" w:pos="993"/>
        </w:tabs>
        <w:autoSpaceDE w:val="0"/>
        <w:autoSpaceDN w:val="0"/>
        <w:spacing w:after="0" w:line="240" w:lineRule="auto"/>
        <w:jc w:val="both"/>
        <w:rPr>
          <w:rFonts w:ascii="Times New Roman" w:eastAsia="Times New Roman" w:hAnsi="Times New Roman" w:cs="Times New Roman"/>
          <w:sz w:val="28"/>
          <w:szCs w:val="28"/>
          <w:lang w:val="kk-KZ" w:eastAsia="ru-RU"/>
        </w:rPr>
      </w:pPr>
      <w:r w:rsidRPr="00D94CDE">
        <w:rPr>
          <w:rFonts w:ascii="Times New Roman" w:eastAsia="Times New Roman" w:hAnsi="Times New Roman" w:cs="Times New Roman"/>
          <w:sz w:val="28"/>
          <w:szCs w:val="28"/>
          <w:lang w:val="kk-KZ" w:eastAsia="ru-RU"/>
        </w:rPr>
        <w:t>Журнал «Известия Национальной Академии Наук РК», Серия «Химия»</w:t>
      </w:r>
      <w:r w:rsidRPr="00D94CDE">
        <w:rPr>
          <w:rFonts w:ascii="Times New Roman" w:eastAsia="Times New Roman" w:hAnsi="Times New Roman" w:cs="Times New Roman"/>
          <w:sz w:val="28"/>
          <w:szCs w:val="28"/>
          <w:lang w:eastAsia="ru-RU"/>
        </w:rPr>
        <w:t>.</w:t>
      </w:r>
      <w:r w:rsidRPr="00D94CDE">
        <w:rPr>
          <w:rFonts w:ascii="Times New Roman" w:eastAsia="Times New Roman" w:hAnsi="Times New Roman" w:cs="Times New Roman"/>
          <w:sz w:val="28"/>
          <w:szCs w:val="28"/>
          <w:lang w:val="kk-KZ" w:eastAsia="ru-RU"/>
        </w:rPr>
        <w:t xml:space="preserve"> 2000-2015 гг.</w:t>
      </w:r>
    </w:p>
    <w:p w:rsidR="006859BC" w:rsidRPr="00D94CDE" w:rsidRDefault="006859BC" w:rsidP="001A221A">
      <w:pPr>
        <w:pStyle w:val="a6"/>
        <w:numPr>
          <w:ilvl w:val="0"/>
          <w:numId w:val="32"/>
        </w:numPr>
        <w:autoSpaceDE w:val="0"/>
        <w:autoSpaceDN w:val="0"/>
        <w:spacing w:after="0" w:line="240" w:lineRule="auto"/>
        <w:jc w:val="both"/>
        <w:rPr>
          <w:rFonts w:ascii="Times New Roman" w:eastAsia="Calibri" w:hAnsi="Times New Roman" w:cs="Times New Roman"/>
          <w:sz w:val="28"/>
          <w:szCs w:val="28"/>
          <w:lang w:val="kk-KZ"/>
        </w:rPr>
      </w:pPr>
      <w:r w:rsidRPr="00D94CDE">
        <w:rPr>
          <w:rFonts w:ascii="Times New Roman" w:eastAsia="Calibri" w:hAnsi="Times New Roman" w:cs="Times New Roman"/>
          <w:sz w:val="28"/>
          <w:szCs w:val="28"/>
          <w:lang w:val="kk-KZ"/>
        </w:rPr>
        <w:t>Журнал «Вестник КазНУ», Серия «Химия». 2000-2015 гг.</w:t>
      </w:r>
    </w:p>
    <w:p w:rsidR="006859BC" w:rsidRPr="00D94CDE" w:rsidRDefault="006859BC" w:rsidP="001A221A">
      <w:pPr>
        <w:pStyle w:val="a6"/>
        <w:numPr>
          <w:ilvl w:val="0"/>
          <w:numId w:val="32"/>
        </w:numPr>
        <w:tabs>
          <w:tab w:val="left" w:pos="993"/>
        </w:tabs>
        <w:autoSpaceDE w:val="0"/>
        <w:autoSpaceDN w:val="0"/>
        <w:spacing w:after="0" w:line="240" w:lineRule="auto"/>
        <w:jc w:val="both"/>
        <w:rPr>
          <w:rFonts w:ascii="Times New Roman" w:eastAsia="Calibri" w:hAnsi="Times New Roman" w:cs="Times New Roman"/>
          <w:sz w:val="28"/>
          <w:szCs w:val="28"/>
          <w:lang w:val="kk-KZ"/>
        </w:rPr>
      </w:pPr>
      <w:r w:rsidRPr="00D94CDE">
        <w:rPr>
          <w:rFonts w:ascii="Times New Roman" w:eastAsia="Calibri" w:hAnsi="Times New Roman" w:cs="Times New Roman"/>
          <w:sz w:val="28"/>
          <w:szCs w:val="28"/>
          <w:lang w:val="kk-KZ"/>
        </w:rPr>
        <w:t>Журнал «Вестник КазНТУ», Серия «Химия и химическая технология». 2000-2015 гг.</w:t>
      </w:r>
      <w:r w:rsidRPr="00D94CDE">
        <w:rPr>
          <w:rFonts w:ascii="Times New Roman" w:eastAsia="Calibri" w:hAnsi="Times New Roman" w:cs="Times New Roman"/>
          <w:sz w:val="28"/>
          <w:szCs w:val="28"/>
        </w:rPr>
        <w:t>.</w:t>
      </w:r>
    </w:p>
    <w:p w:rsidR="006859BC" w:rsidRPr="00D94CDE" w:rsidRDefault="006859BC" w:rsidP="001A221A">
      <w:pPr>
        <w:pStyle w:val="a6"/>
        <w:numPr>
          <w:ilvl w:val="0"/>
          <w:numId w:val="32"/>
        </w:numPr>
        <w:tabs>
          <w:tab w:val="left" w:pos="993"/>
        </w:tabs>
        <w:autoSpaceDE w:val="0"/>
        <w:autoSpaceDN w:val="0"/>
        <w:spacing w:after="0" w:line="240" w:lineRule="auto"/>
        <w:jc w:val="both"/>
        <w:rPr>
          <w:rFonts w:ascii="Times New Roman" w:eastAsia="Times New Roman" w:hAnsi="Times New Roman" w:cs="Times New Roman"/>
          <w:sz w:val="28"/>
          <w:szCs w:val="28"/>
          <w:lang w:val="kk-KZ" w:eastAsia="ru-RU"/>
        </w:rPr>
      </w:pPr>
      <w:r w:rsidRPr="00D94CDE">
        <w:rPr>
          <w:rFonts w:ascii="Times New Roman" w:eastAsia="Times New Roman" w:hAnsi="Times New Roman" w:cs="Times New Roman"/>
          <w:sz w:val="28"/>
          <w:szCs w:val="28"/>
          <w:lang w:val="kk-KZ" w:eastAsia="ru-RU"/>
        </w:rPr>
        <w:t>Журнал «Вестник КарГУ», Серия «Химия»</w:t>
      </w:r>
      <w:r w:rsidRPr="00D94CDE">
        <w:rPr>
          <w:rFonts w:ascii="Times New Roman" w:eastAsia="Times New Roman" w:hAnsi="Times New Roman" w:cs="Times New Roman"/>
          <w:sz w:val="28"/>
          <w:szCs w:val="28"/>
          <w:lang w:eastAsia="ru-RU"/>
        </w:rPr>
        <w:t>.</w:t>
      </w:r>
      <w:r w:rsidRPr="00D94CDE">
        <w:rPr>
          <w:rFonts w:ascii="Times New Roman" w:eastAsia="Times New Roman" w:hAnsi="Times New Roman" w:cs="Times New Roman"/>
          <w:sz w:val="28"/>
          <w:szCs w:val="28"/>
          <w:lang w:val="kk-KZ" w:eastAsia="ru-RU"/>
        </w:rPr>
        <w:t xml:space="preserve"> 2000-2015 гг.</w:t>
      </w:r>
    </w:p>
    <w:p w:rsidR="006859BC" w:rsidRPr="00D94CDE" w:rsidRDefault="006859BC" w:rsidP="001A221A">
      <w:pPr>
        <w:pStyle w:val="a6"/>
        <w:numPr>
          <w:ilvl w:val="0"/>
          <w:numId w:val="32"/>
        </w:numPr>
        <w:tabs>
          <w:tab w:val="left" w:pos="993"/>
        </w:tabs>
        <w:autoSpaceDE w:val="0"/>
        <w:autoSpaceDN w:val="0"/>
        <w:spacing w:after="0" w:line="240" w:lineRule="auto"/>
        <w:jc w:val="both"/>
        <w:rPr>
          <w:rFonts w:ascii="Times New Roman" w:eastAsia="Calibri" w:hAnsi="Times New Roman" w:cs="Times New Roman"/>
          <w:sz w:val="28"/>
          <w:szCs w:val="28"/>
          <w:lang w:val="kk-KZ"/>
        </w:rPr>
      </w:pPr>
      <w:r w:rsidRPr="00D94CDE">
        <w:rPr>
          <w:rFonts w:ascii="Times New Roman" w:eastAsia="Calibri" w:hAnsi="Times New Roman" w:cs="Times New Roman"/>
          <w:sz w:val="28"/>
          <w:szCs w:val="28"/>
          <w:lang w:val="kk-KZ"/>
        </w:rPr>
        <w:t>Журнал «Наука и образование Южного Казахстана»</w:t>
      </w:r>
      <w:r w:rsidRPr="00D94CDE">
        <w:rPr>
          <w:rFonts w:ascii="Times New Roman" w:eastAsia="Calibri" w:hAnsi="Times New Roman" w:cs="Times New Roman"/>
          <w:sz w:val="28"/>
          <w:szCs w:val="28"/>
        </w:rPr>
        <w:t>.</w:t>
      </w:r>
      <w:r w:rsidRPr="00D94CDE">
        <w:rPr>
          <w:rFonts w:ascii="Times New Roman" w:eastAsia="Calibri" w:hAnsi="Times New Roman" w:cs="Times New Roman"/>
          <w:sz w:val="28"/>
          <w:szCs w:val="28"/>
          <w:lang w:val="kk-KZ"/>
        </w:rPr>
        <w:t xml:space="preserve"> Серия «Химия и химическая технология». 2000-2015 гг. </w:t>
      </w:r>
    </w:p>
    <w:p w:rsidR="006859BC" w:rsidRPr="00D94CDE" w:rsidRDefault="006859BC" w:rsidP="001A221A">
      <w:pPr>
        <w:pStyle w:val="a6"/>
        <w:numPr>
          <w:ilvl w:val="0"/>
          <w:numId w:val="32"/>
        </w:numPr>
        <w:tabs>
          <w:tab w:val="left" w:pos="993"/>
        </w:tabs>
        <w:autoSpaceDE w:val="0"/>
        <w:autoSpaceDN w:val="0"/>
        <w:spacing w:after="0" w:line="240" w:lineRule="auto"/>
        <w:jc w:val="both"/>
        <w:rPr>
          <w:rFonts w:ascii="Times New Roman" w:eastAsia="Times New Roman" w:hAnsi="Times New Roman" w:cs="Times New Roman"/>
          <w:sz w:val="28"/>
          <w:szCs w:val="28"/>
          <w:lang w:val="kk-KZ" w:eastAsia="ru-RU"/>
        </w:rPr>
      </w:pPr>
      <w:r w:rsidRPr="00D94CDE">
        <w:rPr>
          <w:rFonts w:ascii="Times New Roman" w:eastAsia="Times New Roman" w:hAnsi="Times New Roman" w:cs="Times New Roman"/>
          <w:sz w:val="28"/>
          <w:szCs w:val="28"/>
          <w:lang w:val="kk-KZ" w:eastAsia="ru-RU"/>
        </w:rPr>
        <w:t>Журнал «Химия и химическая технология»</w:t>
      </w:r>
      <w:r w:rsidRPr="00D94CDE">
        <w:rPr>
          <w:rFonts w:ascii="Times New Roman" w:eastAsia="Times New Roman" w:hAnsi="Times New Roman" w:cs="Times New Roman"/>
          <w:sz w:val="28"/>
          <w:szCs w:val="28"/>
          <w:lang w:eastAsia="ru-RU"/>
        </w:rPr>
        <w:t>.</w:t>
      </w:r>
      <w:r w:rsidRPr="00D94CDE">
        <w:rPr>
          <w:rFonts w:ascii="Times New Roman" w:eastAsia="Times New Roman" w:hAnsi="Times New Roman" w:cs="Times New Roman"/>
          <w:sz w:val="28"/>
          <w:szCs w:val="28"/>
          <w:lang w:val="kk-KZ" w:eastAsia="ru-RU"/>
        </w:rPr>
        <w:t xml:space="preserve"> – Иваново-Вознесенский. 2000-2015 гг.</w:t>
      </w:r>
    </w:p>
    <w:p w:rsidR="006859BC" w:rsidRPr="00D94CDE" w:rsidRDefault="006859BC" w:rsidP="001A221A">
      <w:pPr>
        <w:pStyle w:val="a6"/>
        <w:numPr>
          <w:ilvl w:val="0"/>
          <w:numId w:val="32"/>
        </w:numPr>
        <w:tabs>
          <w:tab w:val="left" w:pos="993"/>
        </w:tabs>
        <w:autoSpaceDE w:val="0"/>
        <w:autoSpaceDN w:val="0"/>
        <w:spacing w:after="0" w:line="240" w:lineRule="auto"/>
        <w:jc w:val="both"/>
        <w:rPr>
          <w:rFonts w:ascii="Times New Roman" w:eastAsia="Times New Roman" w:hAnsi="Times New Roman" w:cs="Times New Roman"/>
          <w:sz w:val="28"/>
          <w:szCs w:val="28"/>
          <w:lang w:val="kk-KZ" w:eastAsia="ru-RU"/>
        </w:rPr>
      </w:pPr>
      <w:r w:rsidRPr="00D94CDE">
        <w:rPr>
          <w:rFonts w:ascii="Times New Roman" w:eastAsia="Times New Roman" w:hAnsi="Times New Roman" w:cs="Times New Roman"/>
          <w:sz w:val="28"/>
          <w:szCs w:val="28"/>
          <w:lang w:val="kk-KZ" w:eastAsia="ru-RU"/>
        </w:rPr>
        <w:t>Национальный доклад</w:t>
      </w:r>
      <w:r w:rsidRPr="00D94CDE">
        <w:rPr>
          <w:rFonts w:ascii="Times New Roman" w:eastAsia="Times New Roman" w:hAnsi="Times New Roman" w:cs="Times New Roman"/>
          <w:sz w:val="28"/>
          <w:szCs w:val="28"/>
          <w:lang w:eastAsia="ru-RU"/>
        </w:rPr>
        <w:t>.</w:t>
      </w:r>
      <w:r w:rsidRPr="00D94CDE">
        <w:rPr>
          <w:rFonts w:ascii="Times New Roman" w:eastAsia="Times New Roman" w:hAnsi="Times New Roman" w:cs="Times New Roman"/>
          <w:sz w:val="28"/>
          <w:szCs w:val="28"/>
          <w:lang w:val="kk-KZ" w:eastAsia="ru-RU"/>
        </w:rPr>
        <w:t xml:space="preserve"> О перспективах развития науки РК. – Астана. 2010 г. 2000-2015 гг.</w:t>
      </w:r>
    </w:p>
    <w:p w:rsidR="006562B6" w:rsidRPr="00D94CDE" w:rsidRDefault="006562B6" w:rsidP="001A221A">
      <w:pPr>
        <w:pStyle w:val="a6"/>
        <w:numPr>
          <w:ilvl w:val="0"/>
          <w:numId w:val="32"/>
        </w:numPr>
        <w:shd w:val="clear" w:color="auto" w:fill="FFFFFF"/>
        <w:spacing w:after="0" w:line="240" w:lineRule="auto"/>
        <w:jc w:val="both"/>
        <w:rPr>
          <w:rFonts w:ascii="Times New Roman" w:eastAsia="Times New Roman" w:hAnsi="Times New Roman" w:cs="Times New Roman"/>
          <w:sz w:val="28"/>
          <w:szCs w:val="28"/>
          <w:lang w:eastAsia="ru-RU"/>
        </w:rPr>
      </w:pPr>
      <w:r w:rsidRPr="00D94CDE">
        <w:rPr>
          <w:rFonts w:ascii="Times New Roman" w:eastAsia="Times New Roman" w:hAnsi="Times New Roman" w:cs="Times New Roman"/>
          <w:sz w:val="28"/>
          <w:szCs w:val="28"/>
          <w:lang w:eastAsia="ru-RU"/>
        </w:rPr>
        <w:t>Газман О.С., Харитонова Н.Е. “Воспитательные возможности коллективной игры” Учительская газета. -1985.-13 июля.</w:t>
      </w:r>
    </w:p>
    <w:p w:rsidR="006562B6" w:rsidRPr="00D94CDE" w:rsidRDefault="006562B6" w:rsidP="001A221A">
      <w:pPr>
        <w:pStyle w:val="a6"/>
        <w:numPr>
          <w:ilvl w:val="0"/>
          <w:numId w:val="32"/>
        </w:numPr>
        <w:shd w:val="clear" w:color="auto" w:fill="FFFFFF"/>
        <w:spacing w:after="0" w:line="240" w:lineRule="auto"/>
        <w:jc w:val="both"/>
        <w:rPr>
          <w:rFonts w:ascii="Times New Roman" w:eastAsia="Times New Roman" w:hAnsi="Times New Roman" w:cs="Times New Roman"/>
          <w:sz w:val="28"/>
          <w:szCs w:val="28"/>
          <w:lang w:eastAsia="ru-RU"/>
        </w:rPr>
      </w:pPr>
      <w:r w:rsidRPr="00D94CDE">
        <w:rPr>
          <w:rFonts w:ascii="Times New Roman" w:eastAsia="Times New Roman" w:hAnsi="Times New Roman" w:cs="Times New Roman"/>
          <w:sz w:val="28"/>
          <w:szCs w:val="28"/>
          <w:lang w:eastAsia="ru-RU"/>
        </w:rPr>
        <w:lastRenderedPageBreak/>
        <w:t>Кузнецова Н.Е., Титова И.М., Гара Н.Н. “Химия: Учебник для 10 класса (профильный уровень)” Под ред. проф. Н.Е. Кузнецовой.-М.:Вентана-Граф, 2006, стр.241.</w:t>
      </w:r>
    </w:p>
    <w:p w:rsidR="006562B6" w:rsidRPr="00D94CDE" w:rsidRDefault="006562B6" w:rsidP="001A221A">
      <w:pPr>
        <w:pStyle w:val="a6"/>
        <w:numPr>
          <w:ilvl w:val="0"/>
          <w:numId w:val="32"/>
        </w:numPr>
        <w:shd w:val="clear" w:color="auto" w:fill="FFFFFF"/>
        <w:spacing w:after="0" w:line="240" w:lineRule="auto"/>
        <w:jc w:val="both"/>
        <w:rPr>
          <w:rFonts w:ascii="Times New Roman" w:eastAsia="Times New Roman" w:hAnsi="Times New Roman" w:cs="Times New Roman"/>
          <w:sz w:val="28"/>
          <w:szCs w:val="28"/>
          <w:lang w:eastAsia="ru-RU"/>
        </w:rPr>
      </w:pPr>
      <w:r w:rsidRPr="00D94CDE">
        <w:rPr>
          <w:rFonts w:ascii="Times New Roman" w:eastAsia="Times New Roman" w:hAnsi="Times New Roman" w:cs="Times New Roman"/>
          <w:sz w:val="28"/>
          <w:szCs w:val="28"/>
          <w:lang w:eastAsia="ru-RU"/>
        </w:rPr>
        <w:t>Шалашова М.М. “ Компетентный подход: проблемы и перспективы”, Химия в школе №3, 2012, с.4.</w:t>
      </w:r>
    </w:p>
    <w:p w:rsidR="006859BC" w:rsidRPr="00D94CDE" w:rsidRDefault="006859BC" w:rsidP="006859BC">
      <w:pPr>
        <w:spacing w:after="0" w:line="240" w:lineRule="auto"/>
        <w:jc w:val="right"/>
        <w:rPr>
          <w:rFonts w:ascii="Times New Roman" w:eastAsia="Calibri" w:hAnsi="Times New Roman" w:cs="Times New Roman"/>
          <w:sz w:val="28"/>
          <w:szCs w:val="28"/>
        </w:rPr>
      </w:pPr>
    </w:p>
    <w:p w:rsidR="006859BC" w:rsidRPr="00D94CDE" w:rsidRDefault="006859BC" w:rsidP="006859BC">
      <w:pPr>
        <w:spacing w:after="0" w:line="240" w:lineRule="auto"/>
        <w:jc w:val="right"/>
        <w:rPr>
          <w:rFonts w:ascii="Times New Roman" w:eastAsia="Calibri" w:hAnsi="Times New Roman" w:cs="Times New Roman"/>
          <w:sz w:val="28"/>
          <w:szCs w:val="28"/>
        </w:rPr>
      </w:pPr>
    </w:p>
    <w:p w:rsidR="006859BC" w:rsidRPr="00D94CDE" w:rsidRDefault="006859BC" w:rsidP="006859BC">
      <w:pPr>
        <w:spacing w:after="0" w:line="240" w:lineRule="auto"/>
        <w:jc w:val="right"/>
        <w:rPr>
          <w:rFonts w:ascii="Times New Roman" w:eastAsia="Calibri" w:hAnsi="Times New Roman" w:cs="Times New Roman"/>
          <w:sz w:val="28"/>
          <w:szCs w:val="28"/>
        </w:rPr>
      </w:pPr>
    </w:p>
    <w:p w:rsidR="006859BC" w:rsidRPr="00D94CDE" w:rsidRDefault="006859BC" w:rsidP="006859BC">
      <w:pPr>
        <w:spacing w:after="0" w:line="240" w:lineRule="auto"/>
        <w:jc w:val="right"/>
        <w:rPr>
          <w:rFonts w:ascii="Times New Roman" w:eastAsia="Calibri" w:hAnsi="Times New Roman" w:cs="Times New Roman"/>
          <w:sz w:val="28"/>
          <w:szCs w:val="28"/>
        </w:rPr>
      </w:pPr>
    </w:p>
    <w:p w:rsidR="006859BC" w:rsidRPr="00D94CDE" w:rsidRDefault="006859BC" w:rsidP="006859BC">
      <w:pPr>
        <w:spacing w:after="200" w:line="276" w:lineRule="auto"/>
        <w:rPr>
          <w:rFonts w:ascii="Times New Roman" w:eastAsia="Calibri" w:hAnsi="Times New Roman" w:cs="Times New Roman"/>
          <w:sz w:val="28"/>
          <w:szCs w:val="28"/>
        </w:rPr>
      </w:pPr>
    </w:p>
    <w:p w:rsidR="00C338C5" w:rsidRPr="00680100" w:rsidRDefault="00C338C5"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lang w:val="en-US"/>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rPr>
      </w:pPr>
    </w:p>
    <w:p w:rsidR="007A188F" w:rsidRPr="00680100" w:rsidRDefault="007A188F" w:rsidP="006859BC">
      <w:pPr>
        <w:rPr>
          <w:rFonts w:ascii="Times New Roman" w:hAnsi="Times New Roman" w:cs="Times New Roman"/>
          <w:sz w:val="28"/>
          <w:szCs w:val="28"/>
          <w:lang w:val="en-US"/>
        </w:rPr>
      </w:pPr>
    </w:p>
    <w:p w:rsidR="007A188F" w:rsidRPr="00680100" w:rsidRDefault="007A188F" w:rsidP="006859BC">
      <w:pPr>
        <w:rPr>
          <w:rFonts w:ascii="Times New Roman" w:hAnsi="Times New Roman" w:cs="Times New Roman"/>
          <w:sz w:val="28"/>
          <w:szCs w:val="28"/>
        </w:rPr>
      </w:pPr>
    </w:p>
    <w:p w:rsidR="007A188F" w:rsidRDefault="007A188F"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Default="00680100" w:rsidP="006859BC">
      <w:pPr>
        <w:rPr>
          <w:rFonts w:ascii="Times New Roman" w:hAnsi="Times New Roman" w:cs="Times New Roman"/>
          <w:sz w:val="28"/>
          <w:szCs w:val="28"/>
          <w:lang w:val="en-US"/>
        </w:rPr>
      </w:pPr>
    </w:p>
    <w:p w:rsidR="00680100" w:rsidRPr="00680100" w:rsidRDefault="00680100" w:rsidP="006859BC">
      <w:pPr>
        <w:rPr>
          <w:rFonts w:ascii="Times New Roman" w:hAnsi="Times New Roman" w:cs="Times New Roman"/>
          <w:sz w:val="28"/>
          <w:szCs w:val="28"/>
          <w:lang w:val="en-US"/>
        </w:rPr>
      </w:pPr>
    </w:p>
    <w:sectPr w:rsidR="00680100" w:rsidRPr="00680100" w:rsidSect="00C338C5">
      <w:footerReference w:type="even" r:id="rId10"/>
      <w:footerReference w:type="default" r:id="rId11"/>
      <w:pgSz w:w="11906" w:h="16838"/>
      <w:pgMar w:top="1134" w:right="1134" w:bottom="1134" w:left="1985"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6858" w:rsidRDefault="00576858" w:rsidP="006D4119">
      <w:pPr>
        <w:spacing w:after="0" w:line="240" w:lineRule="auto"/>
      </w:pPr>
      <w:r>
        <w:separator/>
      </w:r>
    </w:p>
  </w:endnote>
  <w:endnote w:type="continuationSeparator" w:id="1">
    <w:p w:rsidR="00576858" w:rsidRDefault="00576858" w:rsidP="006D41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57F" w:rsidRDefault="002717B4">
    <w:pPr>
      <w:pStyle w:val="a3"/>
      <w:framePr w:wrap="around" w:vAnchor="text" w:hAnchor="margin" w:xAlign="center" w:y="1"/>
      <w:rPr>
        <w:rStyle w:val="a5"/>
      </w:rPr>
    </w:pPr>
    <w:r>
      <w:rPr>
        <w:rStyle w:val="a5"/>
      </w:rPr>
      <w:fldChar w:fldCharType="begin"/>
    </w:r>
    <w:r w:rsidR="00C8757F">
      <w:rPr>
        <w:rStyle w:val="a5"/>
      </w:rPr>
      <w:instrText xml:space="preserve">PAGE  </w:instrText>
    </w:r>
    <w:r>
      <w:rPr>
        <w:rStyle w:val="a5"/>
      </w:rPr>
      <w:fldChar w:fldCharType="separate"/>
    </w:r>
    <w:r w:rsidR="00C8757F">
      <w:rPr>
        <w:rStyle w:val="a5"/>
        <w:noProof/>
      </w:rPr>
      <w:t>1</w:t>
    </w:r>
    <w:r>
      <w:rPr>
        <w:rStyle w:val="a5"/>
      </w:rPr>
      <w:fldChar w:fldCharType="end"/>
    </w:r>
  </w:p>
  <w:p w:rsidR="00C8757F" w:rsidRDefault="00C8757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57F" w:rsidRDefault="002717B4">
    <w:pPr>
      <w:pStyle w:val="a3"/>
      <w:framePr w:wrap="around" w:vAnchor="text" w:hAnchor="margin" w:xAlign="center" w:y="1"/>
      <w:rPr>
        <w:rStyle w:val="a5"/>
      </w:rPr>
    </w:pPr>
    <w:r>
      <w:rPr>
        <w:rStyle w:val="a5"/>
      </w:rPr>
      <w:fldChar w:fldCharType="begin"/>
    </w:r>
    <w:r w:rsidR="00C8757F">
      <w:rPr>
        <w:rStyle w:val="a5"/>
      </w:rPr>
      <w:instrText xml:space="preserve">PAGE  </w:instrText>
    </w:r>
    <w:r>
      <w:rPr>
        <w:rStyle w:val="a5"/>
      </w:rPr>
      <w:fldChar w:fldCharType="separate"/>
    </w:r>
    <w:r w:rsidR="00680100">
      <w:rPr>
        <w:rStyle w:val="a5"/>
        <w:noProof/>
      </w:rPr>
      <w:t>36</w:t>
    </w:r>
    <w:r>
      <w:rPr>
        <w:rStyle w:val="a5"/>
      </w:rPr>
      <w:fldChar w:fldCharType="end"/>
    </w:r>
  </w:p>
  <w:p w:rsidR="00C8757F" w:rsidRDefault="00C8757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6858" w:rsidRDefault="00576858" w:rsidP="006D4119">
      <w:pPr>
        <w:spacing w:after="0" w:line="240" w:lineRule="auto"/>
      </w:pPr>
      <w:r>
        <w:separator/>
      </w:r>
    </w:p>
  </w:footnote>
  <w:footnote w:type="continuationSeparator" w:id="1">
    <w:p w:rsidR="00576858" w:rsidRDefault="00576858" w:rsidP="006D411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346D7"/>
    <w:multiLevelType w:val="multilevel"/>
    <w:tmpl w:val="DB18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AB4CB5"/>
    <w:multiLevelType w:val="multilevel"/>
    <w:tmpl w:val="E7AC578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BDD6173"/>
    <w:multiLevelType w:val="multilevel"/>
    <w:tmpl w:val="BC3246E8"/>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CAD7F7A"/>
    <w:multiLevelType w:val="hybridMultilevel"/>
    <w:tmpl w:val="62E8E2D2"/>
    <w:lvl w:ilvl="0" w:tplc="5AA62B48">
      <w:start w:val="1"/>
      <w:numFmt w:val="decimal"/>
      <w:lvlText w:val="%1."/>
      <w:lvlJc w:val="left"/>
      <w:pPr>
        <w:ind w:left="360"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F2A07"/>
    <w:multiLevelType w:val="hybridMultilevel"/>
    <w:tmpl w:val="1AD49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E5D1E"/>
    <w:multiLevelType w:val="hybridMultilevel"/>
    <w:tmpl w:val="9E9AEBD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0F130493"/>
    <w:multiLevelType w:val="hybridMultilevel"/>
    <w:tmpl w:val="6E6ED3C0"/>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7">
    <w:nsid w:val="16D1097F"/>
    <w:multiLevelType w:val="hybridMultilevel"/>
    <w:tmpl w:val="08F852CE"/>
    <w:lvl w:ilvl="0" w:tplc="E6E68BE2">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8">
    <w:nsid w:val="1A352B6B"/>
    <w:multiLevelType w:val="hybridMultilevel"/>
    <w:tmpl w:val="039CC850"/>
    <w:lvl w:ilvl="0" w:tplc="5AA62B48">
      <w:start w:val="1"/>
      <w:numFmt w:val="decimal"/>
      <w:lvlText w:val="%1."/>
      <w:lvlJc w:val="left"/>
      <w:pPr>
        <w:ind w:left="360"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C1089E"/>
    <w:multiLevelType w:val="multilevel"/>
    <w:tmpl w:val="8FFAF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D66600C"/>
    <w:multiLevelType w:val="hybridMultilevel"/>
    <w:tmpl w:val="FC5288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EAD5F56"/>
    <w:multiLevelType w:val="multilevel"/>
    <w:tmpl w:val="081EE87C"/>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2">
    <w:nsid w:val="318624C3"/>
    <w:multiLevelType w:val="hybridMultilevel"/>
    <w:tmpl w:val="04DA6B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44744D46"/>
    <w:multiLevelType w:val="hybridMultilevel"/>
    <w:tmpl w:val="075C9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EA55FB"/>
    <w:multiLevelType w:val="hybridMultilevel"/>
    <w:tmpl w:val="DB503D2A"/>
    <w:lvl w:ilvl="0" w:tplc="C85E705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8AB12B0"/>
    <w:multiLevelType w:val="multilevel"/>
    <w:tmpl w:val="6F045E88"/>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76D319E"/>
    <w:multiLevelType w:val="hybridMultilevel"/>
    <w:tmpl w:val="C8D65280"/>
    <w:lvl w:ilvl="0" w:tplc="E6E68BE2">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59392ECA"/>
    <w:multiLevelType w:val="hybridMultilevel"/>
    <w:tmpl w:val="4350B568"/>
    <w:lvl w:ilvl="0" w:tplc="7B02820A">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F0751C"/>
    <w:multiLevelType w:val="hybridMultilevel"/>
    <w:tmpl w:val="BB32F160"/>
    <w:lvl w:ilvl="0" w:tplc="04190001">
      <w:start w:val="1"/>
      <w:numFmt w:val="bullet"/>
      <w:lvlText w:val=""/>
      <w:lvlJc w:val="left"/>
      <w:pPr>
        <w:ind w:left="1440" w:hanging="360"/>
      </w:pPr>
      <w:rPr>
        <w:rFonts w:ascii="Symbol" w:hAnsi="Symbol" w:hint="default"/>
      </w:rPr>
    </w:lvl>
    <w:lvl w:ilvl="1" w:tplc="76A40B30">
      <w:numFmt w:val="bullet"/>
      <w:lvlText w:val="•"/>
      <w:lvlJc w:val="left"/>
      <w:pPr>
        <w:ind w:left="2160" w:hanging="360"/>
      </w:pPr>
      <w:rPr>
        <w:rFonts w:ascii="Times New Roman" w:eastAsia="Calibri" w:hAnsi="Times New Roman" w:cs="Times New Roma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5B093CDE"/>
    <w:multiLevelType w:val="hybridMultilevel"/>
    <w:tmpl w:val="C714C2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5C190033"/>
    <w:multiLevelType w:val="hybridMultilevel"/>
    <w:tmpl w:val="BACCB220"/>
    <w:lvl w:ilvl="0" w:tplc="04190001">
      <w:start w:val="1"/>
      <w:numFmt w:val="bullet"/>
      <w:lvlText w:val=""/>
      <w:lvlJc w:val="left"/>
      <w:pPr>
        <w:tabs>
          <w:tab w:val="num" w:pos="540"/>
        </w:tabs>
        <w:ind w:left="540" w:hanging="360"/>
      </w:pPr>
      <w:rPr>
        <w:rFonts w:ascii="Symbol" w:hAnsi="Symbol" w:hint="default"/>
      </w:rPr>
    </w:lvl>
    <w:lvl w:ilvl="1" w:tplc="E0D4A74E">
      <w:start w:val="1"/>
      <w:numFmt w:val="decimal"/>
      <w:lvlText w:val="%2."/>
      <w:lvlJc w:val="left"/>
      <w:pPr>
        <w:tabs>
          <w:tab w:val="num" w:pos="1470"/>
        </w:tabs>
        <w:ind w:left="1470" w:hanging="570"/>
      </w:pPr>
      <w:rPr>
        <w:rFonts w:cs="Times New Roman" w:hint="default"/>
      </w:rPr>
    </w:lvl>
    <w:lvl w:ilvl="2" w:tplc="FDFC5B6E">
      <w:start w:val="1"/>
      <w:numFmt w:val="decimal"/>
      <w:lvlText w:val="%3)"/>
      <w:lvlJc w:val="left"/>
      <w:pPr>
        <w:tabs>
          <w:tab w:val="num" w:pos="1080"/>
        </w:tabs>
        <w:ind w:left="1080" w:hanging="360"/>
      </w:pPr>
      <w:rPr>
        <w:rFonts w:cs="Times New Roman" w:hint="default"/>
        <w:b/>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1">
    <w:nsid w:val="62C26601"/>
    <w:multiLevelType w:val="hybridMultilevel"/>
    <w:tmpl w:val="1974F1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63921469"/>
    <w:multiLevelType w:val="multilevel"/>
    <w:tmpl w:val="55422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4804F1C"/>
    <w:multiLevelType w:val="hybridMultilevel"/>
    <w:tmpl w:val="3F8C399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661207C3"/>
    <w:multiLevelType w:val="hybridMultilevel"/>
    <w:tmpl w:val="FA3801E6"/>
    <w:lvl w:ilvl="0" w:tplc="35FC68A0">
      <w:start w:val="1"/>
      <w:numFmt w:val="decimal"/>
      <w:lvlText w:val="%1."/>
      <w:lvlJc w:val="left"/>
      <w:pPr>
        <w:ind w:left="360" w:hanging="360"/>
      </w:pPr>
      <w:rPr>
        <w:rFonts w:cs="Times New Roman" w:hint="default"/>
        <w:b w:val="0"/>
      </w:rPr>
    </w:lvl>
    <w:lvl w:ilvl="1" w:tplc="12BC112E">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69EC5607"/>
    <w:multiLevelType w:val="hybridMultilevel"/>
    <w:tmpl w:val="16D0A52A"/>
    <w:lvl w:ilvl="0" w:tplc="28523C50">
      <w:start w:val="1"/>
      <w:numFmt w:val="bullet"/>
      <w:lvlText w:val=""/>
      <w:lvlJc w:val="left"/>
      <w:pPr>
        <w:tabs>
          <w:tab w:val="num" w:pos="1440"/>
        </w:tabs>
        <w:ind w:left="1440" w:hanging="360"/>
      </w:pPr>
      <w:rPr>
        <w:rFonts w:ascii="Symbol" w:hAnsi="Symbol" w:hint="default"/>
      </w:rPr>
    </w:lvl>
    <w:lvl w:ilvl="1" w:tplc="04190019"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26">
    <w:nsid w:val="6A080EA2"/>
    <w:multiLevelType w:val="hybridMultilevel"/>
    <w:tmpl w:val="32A2E19C"/>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7">
    <w:nsid w:val="6AA74F3D"/>
    <w:multiLevelType w:val="hybridMultilevel"/>
    <w:tmpl w:val="BADAC560"/>
    <w:lvl w:ilvl="0" w:tplc="5CA0FA7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D2C1209"/>
    <w:multiLevelType w:val="multilevel"/>
    <w:tmpl w:val="31666F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nsid w:val="75E06BED"/>
    <w:multiLevelType w:val="hybridMultilevel"/>
    <w:tmpl w:val="5EE054AC"/>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0">
    <w:nsid w:val="7A491D89"/>
    <w:multiLevelType w:val="multilevel"/>
    <w:tmpl w:val="861EB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BBA5C8C"/>
    <w:multiLevelType w:val="hybridMultilevel"/>
    <w:tmpl w:val="65DC20C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7D9F052F"/>
    <w:multiLevelType w:val="hybridMultilevel"/>
    <w:tmpl w:val="FD4629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2"/>
  </w:num>
  <w:num w:numId="3">
    <w:abstractNumId w:val="15"/>
  </w:num>
  <w:num w:numId="4">
    <w:abstractNumId w:val="1"/>
  </w:num>
  <w:num w:numId="5">
    <w:abstractNumId w:val="11"/>
  </w:num>
  <w:num w:numId="6">
    <w:abstractNumId w:val="26"/>
  </w:num>
  <w:num w:numId="7">
    <w:abstractNumId w:val="32"/>
  </w:num>
  <w:num w:numId="8">
    <w:abstractNumId w:val="29"/>
  </w:num>
  <w:num w:numId="9">
    <w:abstractNumId w:val="5"/>
  </w:num>
  <w:num w:numId="10">
    <w:abstractNumId w:val="6"/>
  </w:num>
  <w:num w:numId="11">
    <w:abstractNumId w:val="20"/>
  </w:num>
  <w:num w:numId="12">
    <w:abstractNumId w:val="24"/>
  </w:num>
  <w:num w:numId="13">
    <w:abstractNumId w:val="25"/>
  </w:num>
  <w:num w:numId="14">
    <w:abstractNumId w:val="30"/>
  </w:num>
  <w:num w:numId="15">
    <w:abstractNumId w:val="0"/>
  </w:num>
  <w:num w:numId="16">
    <w:abstractNumId w:val="10"/>
  </w:num>
  <w:num w:numId="17">
    <w:abstractNumId w:val="14"/>
  </w:num>
  <w:num w:numId="18">
    <w:abstractNumId w:val="8"/>
  </w:num>
  <w:num w:numId="19">
    <w:abstractNumId w:val="3"/>
  </w:num>
  <w:num w:numId="20">
    <w:abstractNumId w:val="18"/>
  </w:num>
  <w:num w:numId="21">
    <w:abstractNumId w:val="23"/>
  </w:num>
  <w:num w:numId="22">
    <w:abstractNumId w:val="4"/>
  </w:num>
  <w:num w:numId="23">
    <w:abstractNumId w:val="16"/>
  </w:num>
  <w:num w:numId="24">
    <w:abstractNumId w:val="7"/>
  </w:num>
  <w:num w:numId="25">
    <w:abstractNumId w:val="19"/>
  </w:num>
  <w:num w:numId="26">
    <w:abstractNumId w:val="12"/>
  </w:num>
  <w:num w:numId="27">
    <w:abstractNumId w:val="22"/>
  </w:num>
  <w:num w:numId="28">
    <w:abstractNumId w:val="9"/>
  </w:num>
  <w:num w:numId="29">
    <w:abstractNumId w:val="13"/>
  </w:num>
  <w:num w:numId="30">
    <w:abstractNumId w:val="27"/>
  </w:num>
  <w:num w:numId="31">
    <w:abstractNumId w:val="17"/>
  </w:num>
  <w:num w:numId="32">
    <w:abstractNumId w:val="21"/>
  </w:num>
  <w:num w:numId="3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defaultTabStop w:val="708"/>
  <w:characterSpacingControl w:val="doNotCompress"/>
  <w:footnotePr>
    <w:footnote w:id="0"/>
    <w:footnote w:id="1"/>
  </w:footnotePr>
  <w:endnotePr>
    <w:endnote w:id="0"/>
    <w:endnote w:id="1"/>
  </w:endnotePr>
  <w:compat/>
  <w:rsids>
    <w:rsidRoot w:val="00E8376E"/>
    <w:rsid w:val="00030381"/>
    <w:rsid w:val="0004327F"/>
    <w:rsid w:val="000D4BC1"/>
    <w:rsid w:val="0017064B"/>
    <w:rsid w:val="001A221A"/>
    <w:rsid w:val="001A5C96"/>
    <w:rsid w:val="00256A37"/>
    <w:rsid w:val="002717B4"/>
    <w:rsid w:val="002D3977"/>
    <w:rsid w:val="00390AAD"/>
    <w:rsid w:val="00427D7C"/>
    <w:rsid w:val="00436508"/>
    <w:rsid w:val="004770E2"/>
    <w:rsid w:val="00497E01"/>
    <w:rsid w:val="004A511A"/>
    <w:rsid w:val="004C730B"/>
    <w:rsid w:val="00545F07"/>
    <w:rsid w:val="00557D81"/>
    <w:rsid w:val="00576858"/>
    <w:rsid w:val="005D0C03"/>
    <w:rsid w:val="005E4616"/>
    <w:rsid w:val="006562B6"/>
    <w:rsid w:val="006751CF"/>
    <w:rsid w:val="00680100"/>
    <w:rsid w:val="006859BC"/>
    <w:rsid w:val="006D4119"/>
    <w:rsid w:val="007844BB"/>
    <w:rsid w:val="007A188F"/>
    <w:rsid w:val="007D246C"/>
    <w:rsid w:val="008376DF"/>
    <w:rsid w:val="009625AA"/>
    <w:rsid w:val="009F2EF1"/>
    <w:rsid w:val="00A64216"/>
    <w:rsid w:val="00AD4910"/>
    <w:rsid w:val="00AD5550"/>
    <w:rsid w:val="00AE2B44"/>
    <w:rsid w:val="00B13C26"/>
    <w:rsid w:val="00B24ADA"/>
    <w:rsid w:val="00B71423"/>
    <w:rsid w:val="00BB01CC"/>
    <w:rsid w:val="00BB067A"/>
    <w:rsid w:val="00BB2B71"/>
    <w:rsid w:val="00C21B98"/>
    <w:rsid w:val="00C338C5"/>
    <w:rsid w:val="00C501F8"/>
    <w:rsid w:val="00C8757F"/>
    <w:rsid w:val="00D107B3"/>
    <w:rsid w:val="00D94CDE"/>
    <w:rsid w:val="00DC14F4"/>
    <w:rsid w:val="00E62AA3"/>
    <w:rsid w:val="00E8376E"/>
    <w:rsid w:val="00E9788E"/>
    <w:rsid w:val="00F419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EF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8376E"/>
    <w:pPr>
      <w:tabs>
        <w:tab w:val="center" w:pos="4677"/>
        <w:tab w:val="right" w:pos="9355"/>
      </w:tabs>
      <w:spacing w:after="0" w:line="240" w:lineRule="auto"/>
    </w:pPr>
  </w:style>
  <w:style w:type="character" w:customStyle="1" w:styleId="a4">
    <w:name w:val="Нижний колонтитул Знак"/>
    <w:basedOn w:val="a0"/>
    <w:link w:val="a3"/>
    <w:uiPriority w:val="99"/>
    <w:rsid w:val="00E8376E"/>
  </w:style>
  <w:style w:type="character" w:styleId="a5">
    <w:name w:val="page number"/>
    <w:basedOn w:val="a0"/>
    <w:uiPriority w:val="99"/>
    <w:semiHidden/>
    <w:rsid w:val="00E8376E"/>
    <w:rPr>
      <w:rFonts w:cs="Times New Roman"/>
    </w:rPr>
  </w:style>
  <w:style w:type="paragraph" w:styleId="a6">
    <w:name w:val="List Paragraph"/>
    <w:basedOn w:val="a"/>
    <w:uiPriority w:val="34"/>
    <w:qFormat/>
    <w:rsid w:val="0017064B"/>
    <w:pPr>
      <w:ind w:left="720"/>
      <w:contextualSpacing/>
    </w:pPr>
  </w:style>
  <w:style w:type="paragraph" w:styleId="a7">
    <w:name w:val="header"/>
    <w:basedOn w:val="a"/>
    <w:link w:val="a8"/>
    <w:uiPriority w:val="99"/>
    <w:unhideWhenUsed/>
    <w:rsid w:val="006D411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D4119"/>
  </w:style>
  <w:style w:type="paragraph" w:styleId="a9">
    <w:name w:val="Balloon Text"/>
    <w:basedOn w:val="a"/>
    <w:link w:val="aa"/>
    <w:uiPriority w:val="99"/>
    <w:semiHidden/>
    <w:unhideWhenUsed/>
    <w:rsid w:val="00C8757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875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59121361">
      <w:bodyDiv w:val="1"/>
      <w:marLeft w:val="0"/>
      <w:marRight w:val="0"/>
      <w:marTop w:val="0"/>
      <w:marBottom w:val="0"/>
      <w:divBdr>
        <w:top w:val="none" w:sz="0" w:space="0" w:color="auto"/>
        <w:left w:val="none" w:sz="0" w:space="0" w:color="auto"/>
        <w:bottom w:val="none" w:sz="0" w:space="0" w:color="auto"/>
        <w:right w:val="none" w:sz="0" w:space="0" w:color="auto"/>
      </w:divBdr>
    </w:div>
    <w:div w:id="760836877">
      <w:bodyDiv w:val="1"/>
      <w:marLeft w:val="0"/>
      <w:marRight w:val="0"/>
      <w:marTop w:val="0"/>
      <w:marBottom w:val="0"/>
      <w:divBdr>
        <w:top w:val="none" w:sz="0" w:space="0" w:color="auto"/>
        <w:left w:val="none" w:sz="0" w:space="0" w:color="auto"/>
        <w:bottom w:val="none" w:sz="0" w:space="0" w:color="auto"/>
        <w:right w:val="none" w:sz="0" w:space="0" w:color="auto"/>
      </w:divBdr>
    </w:div>
    <w:div w:id="772944903">
      <w:bodyDiv w:val="1"/>
      <w:marLeft w:val="0"/>
      <w:marRight w:val="0"/>
      <w:marTop w:val="0"/>
      <w:marBottom w:val="0"/>
      <w:divBdr>
        <w:top w:val="none" w:sz="0" w:space="0" w:color="auto"/>
        <w:left w:val="none" w:sz="0" w:space="0" w:color="auto"/>
        <w:bottom w:val="none" w:sz="0" w:space="0" w:color="auto"/>
        <w:right w:val="none" w:sz="0" w:space="0" w:color="auto"/>
      </w:divBdr>
      <w:divsChild>
        <w:div w:id="554237970">
          <w:marLeft w:val="-225"/>
          <w:marRight w:val="-225"/>
          <w:marTop w:val="0"/>
          <w:marBottom w:val="0"/>
          <w:divBdr>
            <w:top w:val="none" w:sz="0" w:space="0" w:color="auto"/>
            <w:left w:val="none" w:sz="0" w:space="0" w:color="auto"/>
            <w:bottom w:val="none" w:sz="0" w:space="0" w:color="auto"/>
            <w:right w:val="none" w:sz="0" w:space="0" w:color="auto"/>
          </w:divBdr>
        </w:div>
      </w:divsChild>
    </w:div>
    <w:div w:id="814949590">
      <w:bodyDiv w:val="1"/>
      <w:marLeft w:val="0"/>
      <w:marRight w:val="0"/>
      <w:marTop w:val="0"/>
      <w:marBottom w:val="0"/>
      <w:divBdr>
        <w:top w:val="none" w:sz="0" w:space="0" w:color="auto"/>
        <w:left w:val="none" w:sz="0" w:space="0" w:color="auto"/>
        <w:bottom w:val="none" w:sz="0" w:space="0" w:color="auto"/>
        <w:right w:val="none" w:sz="0" w:space="0" w:color="auto"/>
      </w:divBdr>
    </w:div>
    <w:div w:id="1606229358">
      <w:bodyDiv w:val="1"/>
      <w:marLeft w:val="0"/>
      <w:marRight w:val="0"/>
      <w:marTop w:val="0"/>
      <w:marBottom w:val="0"/>
      <w:divBdr>
        <w:top w:val="none" w:sz="0" w:space="0" w:color="auto"/>
        <w:left w:val="none" w:sz="0" w:space="0" w:color="auto"/>
        <w:bottom w:val="none" w:sz="0" w:space="0" w:color="auto"/>
        <w:right w:val="none" w:sz="0" w:space="0" w:color="auto"/>
      </w:divBdr>
    </w:div>
    <w:div w:id="1975594337">
      <w:bodyDiv w:val="1"/>
      <w:marLeft w:val="0"/>
      <w:marRight w:val="0"/>
      <w:marTop w:val="0"/>
      <w:marBottom w:val="0"/>
      <w:divBdr>
        <w:top w:val="none" w:sz="0" w:space="0" w:color="auto"/>
        <w:left w:val="none" w:sz="0" w:space="0" w:color="auto"/>
        <w:bottom w:val="none" w:sz="0" w:space="0" w:color="auto"/>
        <w:right w:val="none" w:sz="0" w:space="0" w:color="auto"/>
      </w:divBdr>
      <w:divsChild>
        <w:div w:id="17390844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1557</TotalTime>
  <Pages>1</Pages>
  <Words>9391</Words>
  <Characters>53531</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ЦКТиТ</cp:lastModifiedBy>
  <cp:revision>37</cp:revision>
  <cp:lastPrinted>2018-02-20T10:05:00Z</cp:lastPrinted>
  <dcterms:created xsi:type="dcterms:W3CDTF">2018-02-13T07:01:00Z</dcterms:created>
  <dcterms:modified xsi:type="dcterms:W3CDTF">2018-02-20T10:06:00Z</dcterms:modified>
</cp:coreProperties>
</file>